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B6D" w:rsidRDefault="00054B6D">
      <w:pPr>
        <w:rPr>
          <w:rFonts w:ascii="Arial Black" w:hAnsi="Arial Black"/>
          <w:sz w:val="28"/>
          <w:szCs w:val="28"/>
        </w:rPr>
      </w:pPr>
    </w:p>
    <w:p w:rsidR="00054B6D" w:rsidRDefault="00054B6D">
      <w:pPr>
        <w:rPr>
          <w:rFonts w:ascii="Arial Black" w:hAnsi="Arial Black"/>
          <w:sz w:val="28"/>
          <w:szCs w:val="28"/>
        </w:rPr>
      </w:pPr>
    </w:p>
    <w:p w:rsidR="00054B6D" w:rsidRDefault="00054B6D">
      <w:pPr>
        <w:rPr>
          <w:rFonts w:ascii="Arial Black" w:hAnsi="Arial Black"/>
          <w:sz w:val="28"/>
          <w:szCs w:val="28"/>
        </w:rPr>
      </w:pPr>
    </w:p>
    <w:p w:rsidR="00F63175" w:rsidRDefault="007709AD">
      <w:pPr>
        <w:rPr>
          <w:rFonts w:ascii="Arial Black" w:hAnsi="Arial Black"/>
          <w:sz w:val="28"/>
          <w:szCs w:val="28"/>
        </w:rPr>
      </w:pPr>
      <w:r>
        <w:rPr>
          <w:rFonts w:ascii="Arial Black" w:hAnsi="Arial Black"/>
          <w:sz w:val="28"/>
          <w:szCs w:val="28"/>
        </w:rPr>
        <w:t xml:space="preserve">Industrial Temperature </w:t>
      </w:r>
      <w:r w:rsidR="00F63175" w:rsidRPr="00F63175">
        <w:rPr>
          <w:rFonts w:ascii="Arial Black" w:hAnsi="Arial Black"/>
          <w:sz w:val="28"/>
          <w:szCs w:val="28"/>
        </w:rPr>
        <w:t>Sensors</w:t>
      </w:r>
    </w:p>
    <w:p w:rsidR="00F63175" w:rsidRDefault="00F63175" w:rsidP="00F63175">
      <w:pPr>
        <w:pBdr>
          <w:top w:val="single" w:sz="4" w:space="1" w:color="auto"/>
        </w:pBdr>
        <w:rPr>
          <w:rFonts w:ascii="Arial Black" w:hAnsi="Arial Black"/>
          <w:sz w:val="28"/>
          <w:szCs w:val="28"/>
        </w:rPr>
      </w:pPr>
    </w:p>
    <w:p w:rsidR="007709AD" w:rsidRDefault="00195BED" w:rsidP="007709AD">
      <w:pPr>
        <w:spacing w:after="115"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this section the subject of temperature measurement will be covered more broadly. There are a wide variety of sensors and transducers available for measuring pressure, level, humidity, and other physical properties. The sensor is the part of process control system, which experiences the change in the controlled variable. The sensor may be of a type where a change in temperature results in a change of voltage or perhaps a change in resistance.</w:t>
      </w:r>
      <w:r w:rsidR="007709A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The signal from the sensor may be very small, creating the need for local signal conditioning and amplification to read it </w:t>
      </w:r>
      <w:r w:rsidR="007709AD">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ffectively. A small change in resistance </w:t>
      </w:r>
      <w:proofErr w:type="spellStart"/>
      <w:r>
        <w:rPr>
          <w:rFonts w:ascii="Times New Roman" w:eastAsia="Times New Roman" w:hAnsi="Times New Roman" w:cs="Times New Roman"/>
          <w:color w:val="000000"/>
          <w:sz w:val="24"/>
          <w:szCs w:val="24"/>
        </w:rPr>
        <w:t>signalled</w:t>
      </w:r>
      <w:proofErr w:type="spellEnd"/>
      <w:r>
        <w:rPr>
          <w:rFonts w:ascii="Times New Roman" w:eastAsia="Times New Roman" w:hAnsi="Times New Roman" w:cs="Times New Roman"/>
          <w:color w:val="000000"/>
          <w:sz w:val="24"/>
          <w:szCs w:val="24"/>
        </w:rPr>
        <w:t xml:space="preserve"> by a sensor in response to a change in temperature, may, for example, be converted to an electrical voltage or current for onward transmission to the controller.</w:t>
      </w:r>
    </w:p>
    <w:p w:rsidR="00195BED" w:rsidRDefault="00195BED" w:rsidP="007709AD">
      <w:pPr>
        <w:spacing w:after="115"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The transmission system itself is a potential source of error.</w:t>
      </w:r>
      <w:r w:rsidR="007709A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Wiring incurs electrical resistance (measured in ohms), as well as being subject to electrical interference (noise). In a comparable pneumatic system, there may also be minute leaks in the piping system.</w:t>
      </w:r>
      <w:r w:rsidR="007709A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 term 'thermostat' is generally used to describe a temperature sensor with on/off switching. 'Transducer' is another common term, and refers to a device that converts one physical characteristic into another; for example, temperature into voltage (</w:t>
      </w:r>
      <w:proofErr w:type="spellStart"/>
      <w:r>
        <w:rPr>
          <w:rFonts w:ascii="Times New Roman" w:eastAsia="Times New Roman" w:hAnsi="Times New Roman" w:cs="Times New Roman"/>
          <w:color w:val="000000"/>
          <w:sz w:val="24"/>
          <w:szCs w:val="24"/>
        </w:rPr>
        <w:t>millivolts</w:t>
      </w:r>
      <w:proofErr w:type="spellEnd"/>
      <w:r>
        <w:rPr>
          <w:rFonts w:ascii="Times New Roman" w:eastAsia="Times New Roman" w:hAnsi="Times New Roman" w:cs="Times New Roman"/>
          <w:color w:val="000000"/>
          <w:sz w:val="24"/>
          <w:szCs w:val="24"/>
        </w:rPr>
        <w:t>).</w:t>
      </w:r>
      <w:r w:rsidR="007709A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An example of a transducer is a device that converts a change in temperature to a change in electrical resistance.</w:t>
      </w:r>
      <w:r>
        <w:rPr>
          <w:rFonts w:ascii="Times New Roman" w:eastAsia="Times New Roman" w:hAnsi="Times New Roman" w:cs="Times New Roman"/>
          <w:color w:val="000000"/>
          <w:sz w:val="24"/>
          <w:szCs w:val="24"/>
        </w:rPr>
        <w:br/>
        <w:t>With pneumatic devices, the word 'transmitter' is frequently encountered. It is simply another description of transducer or sensor, but usually with some additional signal conditioning.</w:t>
      </w:r>
      <w:r>
        <w:rPr>
          <w:rFonts w:ascii="Times New Roman" w:eastAsia="Times New Roman" w:hAnsi="Times New Roman" w:cs="Times New Roman"/>
          <w:color w:val="000000"/>
          <w:sz w:val="24"/>
          <w:szCs w:val="24"/>
        </w:rPr>
        <w:br/>
        <w:t>However, the actual measuring device is usually termed as the sensor, and the more common types will be outlined in the following Section.</w:t>
      </w:r>
    </w:p>
    <w:p w:rsidR="00054B6D" w:rsidRDefault="00054B6D" w:rsidP="00054B6D">
      <w:pPr>
        <w:spacing w:before="100" w:beforeAutospacing="1" w:after="100" w:afterAutospacing="1" w:line="240" w:lineRule="auto"/>
        <w:jc w:val="both"/>
        <w:rPr>
          <w:rFonts w:ascii="Times New Roman" w:eastAsia="Times New Roman" w:hAnsi="Times New Roman" w:cs="Times New Roman"/>
          <w:sz w:val="24"/>
          <w:szCs w:val="24"/>
        </w:rPr>
      </w:pPr>
    </w:p>
    <w:p w:rsidR="00054B6D" w:rsidRDefault="00054B6D" w:rsidP="00054B6D">
      <w:pPr>
        <w:spacing w:before="100" w:beforeAutospacing="1" w:after="100" w:afterAutospacing="1" w:line="240" w:lineRule="auto"/>
        <w:jc w:val="both"/>
        <w:rPr>
          <w:rFonts w:ascii="Times New Roman" w:eastAsia="Times New Roman" w:hAnsi="Times New Roman" w:cs="Times New Roman"/>
          <w:sz w:val="24"/>
          <w:szCs w:val="24"/>
        </w:rPr>
      </w:pPr>
    </w:p>
    <w:p w:rsidR="00054B6D" w:rsidRDefault="00054B6D" w:rsidP="00054B6D">
      <w:pPr>
        <w:spacing w:before="100" w:beforeAutospacing="1" w:after="100" w:afterAutospacing="1" w:line="240" w:lineRule="auto"/>
        <w:jc w:val="both"/>
        <w:rPr>
          <w:rFonts w:ascii="Times New Roman" w:eastAsia="Times New Roman" w:hAnsi="Times New Roman" w:cs="Times New Roman"/>
          <w:sz w:val="24"/>
          <w:szCs w:val="24"/>
        </w:rPr>
      </w:pPr>
    </w:p>
    <w:p w:rsidR="00054B6D" w:rsidRDefault="00054B6D" w:rsidP="00054B6D">
      <w:pPr>
        <w:spacing w:before="100" w:beforeAutospacing="1" w:after="100" w:afterAutospacing="1" w:line="240" w:lineRule="auto"/>
        <w:jc w:val="both"/>
        <w:rPr>
          <w:rFonts w:ascii="Times New Roman" w:eastAsia="Times New Roman" w:hAnsi="Times New Roman" w:cs="Times New Roman"/>
          <w:sz w:val="24"/>
          <w:szCs w:val="24"/>
        </w:rPr>
      </w:pPr>
    </w:p>
    <w:p w:rsidR="00054B6D" w:rsidRDefault="00054B6D" w:rsidP="00054B6D">
      <w:pPr>
        <w:spacing w:before="100" w:beforeAutospacing="1" w:after="100" w:afterAutospacing="1" w:line="240" w:lineRule="auto"/>
        <w:jc w:val="both"/>
        <w:rPr>
          <w:rFonts w:ascii="Times New Roman" w:eastAsia="Times New Roman" w:hAnsi="Times New Roman" w:cs="Times New Roman"/>
          <w:sz w:val="24"/>
          <w:szCs w:val="24"/>
        </w:rPr>
      </w:pPr>
    </w:p>
    <w:p w:rsidR="00054B6D" w:rsidRDefault="00054B6D" w:rsidP="00054B6D">
      <w:pPr>
        <w:spacing w:before="100" w:beforeAutospacing="1" w:after="100" w:afterAutospacing="1" w:line="240" w:lineRule="auto"/>
        <w:jc w:val="both"/>
        <w:rPr>
          <w:rFonts w:ascii="Times New Roman" w:eastAsia="Times New Roman" w:hAnsi="Times New Roman" w:cs="Times New Roman"/>
          <w:sz w:val="24"/>
          <w:szCs w:val="24"/>
        </w:rPr>
      </w:pPr>
    </w:p>
    <w:p w:rsidR="00054B6D" w:rsidRDefault="00054B6D" w:rsidP="00054B6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Signals produced by sensor measurement and transducer transmission are processed by the process control system. They may be displayed on control panels as </w:t>
      </w:r>
      <w:r>
        <w:rPr>
          <w:rFonts w:ascii="Times New Roman" w:eastAsia="Times New Roman" w:hAnsi="Times New Roman" w:cs="Times New Roman"/>
          <w:i/>
          <w:iCs/>
          <w:sz w:val="24"/>
          <w:szCs w:val="24"/>
        </w:rPr>
        <w:t>indicators</w:t>
      </w:r>
      <w:r>
        <w:rPr>
          <w:rFonts w:ascii="Times New Roman" w:eastAsia="Times New Roman" w:hAnsi="Times New Roman" w:cs="Times New Roman"/>
          <w:sz w:val="24"/>
          <w:szCs w:val="24"/>
        </w:rPr>
        <w:t xml:space="preserve">, stored by </w:t>
      </w:r>
      <w:r>
        <w:rPr>
          <w:rFonts w:ascii="Times New Roman" w:eastAsia="Times New Roman" w:hAnsi="Times New Roman" w:cs="Times New Roman"/>
          <w:i/>
          <w:iCs/>
          <w:sz w:val="24"/>
          <w:szCs w:val="24"/>
        </w:rPr>
        <w:t>recorders</w:t>
      </w:r>
      <w:r>
        <w:rPr>
          <w:rFonts w:ascii="Times New Roman" w:eastAsia="Times New Roman" w:hAnsi="Times New Roman" w:cs="Times New Roman"/>
          <w:sz w:val="24"/>
          <w:szCs w:val="24"/>
        </w:rPr>
        <w:t xml:space="preserve">, or used by </w:t>
      </w:r>
      <w:r>
        <w:rPr>
          <w:rFonts w:ascii="Times New Roman" w:eastAsia="Times New Roman" w:hAnsi="Times New Roman" w:cs="Times New Roman"/>
          <w:i/>
          <w:iCs/>
          <w:sz w:val="24"/>
          <w:szCs w:val="24"/>
        </w:rPr>
        <w:t>alarms</w:t>
      </w:r>
      <w:r>
        <w:rPr>
          <w:rFonts w:ascii="Times New Roman" w:eastAsia="Times New Roman" w:hAnsi="Times New Roman" w:cs="Times New Roman"/>
          <w:sz w:val="24"/>
          <w:szCs w:val="24"/>
        </w:rPr>
        <w:t xml:space="preserve"> or </w:t>
      </w:r>
      <w:r>
        <w:rPr>
          <w:rFonts w:ascii="Times New Roman" w:eastAsia="Times New Roman" w:hAnsi="Times New Roman" w:cs="Times New Roman"/>
          <w:i/>
          <w:iCs/>
          <w:sz w:val="24"/>
          <w:szCs w:val="24"/>
        </w:rPr>
        <w:t>switches</w:t>
      </w:r>
      <w:r>
        <w:rPr>
          <w:rFonts w:ascii="Times New Roman" w:eastAsia="Times New Roman" w:hAnsi="Times New Roman" w:cs="Times New Roman"/>
          <w:sz w:val="24"/>
          <w:szCs w:val="24"/>
        </w:rPr>
        <w:t xml:space="preserve">. Standard symbols for these devices consist of two letter groups -- the first indicates the process variable, the second the control function. So: </w:t>
      </w:r>
    </w:p>
    <w:p w:rsidR="00054B6D" w:rsidRDefault="00054B6D" w:rsidP="00054B6D">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 - pressure indicator </w:t>
      </w:r>
    </w:p>
    <w:p w:rsidR="00054B6D" w:rsidRDefault="00054B6D" w:rsidP="00054B6D">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TC - temperature controller </w:t>
      </w:r>
    </w:p>
    <w:p w:rsidR="00054B6D" w:rsidRDefault="00054B6D" w:rsidP="00054B6D">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LAH - level alarm high </w:t>
      </w:r>
    </w:p>
    <w:p w:rsidR="00054B6D" w:rsidRDefault="00054B6D" w:rsidP="00054B6D">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FS - flow switch </w:t>
      </w:r>
    </w:p>
    <w:p w:rsidR="00054B6D" w:rsidRDefault="00054B6D" w:rsidP="00054B6D">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PRC - pressure recorder/controller </w:t>
      </w:r>
    </w:p>
    <w:p w:rsidR="00054B6D" w:rsidRPr="00054B6D" w:rsidRDefault="00054B6D" w:rsidP="00054B6D">
      <w:pPr>
        <w:numPr>
          <w:ilvl w:val="0"/>
          <w:numId w:val="3"/>
        </w:numPr>
        <w:spacing w:before="100" w:beforeAutospacing="1" w:after="0" w:afterAutospacing="1" w:line="240" w:lineRule="auto"/>
        <w:rPr>
          <w:rFonts w:ascii="Times New Roman" w:eastAsia="Times New Roman" w:hAnsi="Times New Roman" w:cs="Times New Roman"/>
          <w:sz w:val="24"/>
          <w:szCs w:val="24"/>
        </w:rPr>
      </w:pPr>
      <w:r w:rsidRPr="00054B6D">
        <w:rPr>
          <w:rFonts w:ascii="Times New Roman" w:eastAsia="Times New Roman" w:hAnsi="Times New Roman" w:cs="Times New Roman"/>
          <w:sz w:val="24"/>
          <w:szCs w:val="24"/>
        </w:rPr>
        <w:t xml:space="preserve">TIC - temperature indicator/controller and so on. </w:t>
      </w:r>
    </w:p>
    <w:p w:rsidR="00054B6D" w:rsidRDefault="00054B6D" w:rsidP="00054B6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sensor device which provides </w:t>
      </w:r>
      <w:r w:rsidRPr="00054B6D">
        <w:rPr>
          <w:rFonts w:ascii="Times New Roman" w:eastAsia="Times New Roman" w:hAnsi="Times New Roman" w:cs="Times New Roman"/>
          <w:i/>
          <w:sz w:val="24"/>
          <w:szCs w:val="24"/>
        </w:rPr>
        <w:t>local readout only</w:t>
      </w:r>
      <w:r>
        <w:rPr>
          <w:rFonts w:ascii="Times New Roman" w:eastAsia="Times New Roman" w:hAnsi="Times New Roman" w:cs="Times New Roman"/>
          <w:sz w:val="24"/>
          <w:szCs w:val="24"/>
        </w:rPr>
        <w:t xml:space="preserve"> is usually referred to as a </w:t>
      </w:r>
      <w:r>
        <w:rPr>
          <w:rFonts w:ascii="Times New Roman" w:eastAsia="Times New Roman" w:hAnsi="Times New Roman" w:cs="Times New Roman"/>
          <w:i/>
          <w:iCs/>
          <w:sz w:val="24"/>
          <w:szCs w:val="24"/>
        </w:rPr>
        <w:t>gage</w:t>
      </w:r>
      <w:r>
        <w:rPr>
          <w:rFonts w:ascii="Times New Roman" w:eastAsia="Times New Roman" w:hAnsi="Times New Roman" w:cs="Times New Roman"/>
          <w:sz w:val="24"/>
          <w:szCs w:val="24"/>
        </w:rPr>
        <w:t xml:space="preserve">. Local pressure gages and level gages (sight glasses) are very common. For process control system, repeatability is the most critical more than accuracy. The </w:t>
      </w:r>
      <w:r w:rsidRPr="00054B6D">
        <w:rPr>
          <w:rFonts w:ascii="Times New Roman" w:eastAsia="Times New Roman" w:hAnsi="Times New Roman" w:cs="Times New Roman"/>
          <w:i/>
          <w:sz w:val="24"/>
          <w:szCs w:val="24"/>
        </w:rPr>
        <w:t>users</w:t>
      </w:r>
      <w:r>
        <w:rPr>
          <w:rFonts w:ascii="Times New Roman" w:eastAsia="Times New Roman" w:hAnsi="Times New Roman" w:cs="Times New Roman"/>
          <w:sz w:val="24"/>
          <w:szCs w:val="24"/>
        </w:rPr>
        <w:t xml:space="preserve"> of a transmitter must periodically </w:t>
      </w:r>
      <w:r>
        <w:rPr>
          <w:rFonts w:ascii="Times New Roman" w:eastAsia="Times New Roman" w:hAnsi="Times New Roman" w:cs="Times New Roman"/>
          <w:i/>
          <w:iCs/>
          <w:sz w:val="24"/>
          <w:szCs w:val="24"/>
        </w:rPr>
        <w:t>calibrate</w:t>
      </w:r>
      <w:r>
        <w:rPr>
          <w:rFonts w:ascii="Times New Roman" w:eastAsia="Times New Roman" w:hAnsi="Times New Roman" w:cs="Times New Roman"/>
          <w:sz w:val="24"/>
          <w:szCs w:val="24"/>
        </w:rPr>
        <w:t xml:space="preserve"> the device. This is done by using the sensor to measure some fixed standard and adjusting its settings to ensure accuracy and repeatability. Users of a sensor/</w:t>
      </w:r>
      <w:proofErr w:type="spellStart"/>
      <w:r>
        <w:rPr>
          <w:rFonts w:ascii="Times New Roman" w:eastAsia="Times New Roman" w:hAnsi="Times New Roman" w:cs="Times New Roman"/>
          <w:sz w:val="24"/>
          <w:szCs w:val="24"/>
        </w:rPr>
        <w:t>trasmitter</w:t>
      </w:r>
      <w:proofErr w:type="spellEnd"/>
      <w:r>
        <w:rPr>
          <w:rFonts w:ascii="Times New Roman" w:eastAsia="Times New Roman" w:hAnsi="Times New Roman" w:cs="Times New Roman"/>
          <w:sz w:val="24"/>
          <w:szCs w:val="24"/>
        </w:rPr>
        <w:t xml:space="preserve"> typically specify </w:t>
      </w:r>
      <w:r w:rsidRPr="00054B6D">
        <w:rPr>
          <w:rFonts w:ascii="Times New Roman" w:eastAsia="Times New Roman" w:hAnsi="Times New Roman" w:cs="Times New Roman"/>
          <w:i/>
          <w:sz w:val="24"/>
          <w:szCs w:val="24"/>
        </w:rPr>
        <w:t>three values</w:t>
      </w:r>
      <w:r>
        <w:rPr>
          <w:rFonts w:ascii="Times New Roman" w:eastAsia="Times New Roman" w:hAnsi="Times New Roman" w:cs="Times New Roman"/>
          <w:sz w:val="24"/>
          <w:szCs w:val="24"/>
        </w:rPr>
        <w:t xml:space="preserve">: </w:t>
      </w:r>
    </w:p>
    <w:p w:rsidR="00054B6D" w:rsidRDefault="00054B6D" w:rsidP="00054B6D">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i/>
          <w:iCs/>
          <w:sz w:val="24"/>
          <w:szCs w:val="24"/>
        </w:rPr>
        <w:t>zero</w:t>
      </w:r>
      <w:r>
        <w:rPr>
          <w:rFonts w:ascii="Times New Roman" w:eastAsia="Times New Roman" w:hAnsi="Times New Roman" w:cs="Times New Roman"/>
          <w:sz w:val="24"/>
          <w:szCs w:val="24"/>
        </w:rPr>
        <w:t xml:space="preserve"> is the measurement value corresponding to minimum signal (20 C set to produce 4 </w:t>
      </w:r>
      <w:proofErr w:type="spellStart"/>
      <w:r>
        <w:rPr>
          <w:rFonts w:ascii="Times New Roman" w:eastAsia="Times New Roman" w:hAnsi="Times New Roman" w:cs="Times New Roman"/>
          <w:sz w:val="24"/>
          <w:szCs w:val="24"/>
        </w:rPr>
        <w:t>mA</w:t>
      </w:r>
      <w:proofErr w:type="spellEnd"/>
      <w:r>
        <w:rPr>
          <w:rFonts w:ascii="Times New Roman" w:eastAsia="Times New Roman" w:hAnsi="Times New Roman" w:cs="Times New Roman"/>
          <w:sz w:val="24"/>
          <w:szCs w:val="24"/>
        </w:rPr>
        <w:t xml:space="preserve">) </w:t>
      </w:r>
    </w:p>
    <w:p w:rsidR="00054B6D" w:rsidRDefault="00054B6D" w:rsidP="00054B6D">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i/>
          <w:iCs/>
          <w:sz w:val="24"/>
          <w:szCs w:val="24"/>
        </w:rPr>
        <w:t>range</w:t>
      </w:r>
      <w:r>
        <w:rPr>
          <w:rFonts w:ascii="Times New Roman" w:eastAsia="Times New Roman" w:hAnsi="Times New Roman" w:cs="Times New Roman"/>
          <w:sz w:val="24"/>
          <w:szCs w:val="24"/>
        </w:rPr>
        <w:t xml:space="preserve"> specifies the boundaries of an operating region. This term is used loosely and so it is important to distinguish between </w:t>
      </w:r>
    </w:p>
    <w:p w:rsidR="00054B6D" w:rsidRDefault="00054B6D" w:rsidP="00054B6D">
      <w:pPr>
        <w:numPr>
          <w:ilvl w:val="1"/>
          <w:numId w:val="4"/>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i/>
          <w:iCs/>
          <w:sz w:val="24"/>
          <w:szCs w:val="24"/>
        </w:rPr>
        <w:t>instrument range</w:t>
      </w:r>
      <w:r>
        <w:rPr>
          <w:rFonts w:ascii="Times New Roman" w:eastAsia="Times New Roman" w:hAnsi="Times New Roman" w:cs="Times New Roman"/>
          <w:sz w:val="24"/>
          <w:szCs w:val="24"/>
        </w:rPr>
        <w:t xml:space="preserve"> which is characteristic of the device and set by tolerances, materials of construction, etc. (0 to 500 C can be seen without mechanical failure) </w:t>
      </w:r>
    </w:p>
    <w:p w:rsidR="00054B6D" w:rsidRDefault="00054B6D" w:rsidP="00054B6D">
      <w:pPr>
        <w:numPr>
          <w:ilvl w:val="1"/>
          <w:numId w:val="4"/>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i/>
          <w:iCs/>
          <w:sz w:val="24"/>
          <w:szCs w:val="24"/>
        </w:rPr>
        <w:t>operating range</w:t>
      </w:r>
      <w:r>
        <w:rPr>
          <w:rFonts w:ascii="Times New Roman" w:eastAsia="Times New Roman" w:hAnsi="Times New Roman" w:cs="Times New Roman"/>
          <w:sz w:val="24"/>
          <w:szCs w:val="24"/>
        </w:rPr>
        <w:t xml:space="preserve"> or </w:t>
      </w:r>
      <w:r>
        <w:rPr>
          <w:rFonts w:ascii="Times New Roman" w:eastAsia="Times New Roman" w:hAnsi="Times New Roman" w:cs="Times New Roman"/>
          <w:i/>
          <w:iCs/>
          <w:sz w:val="24"/>
          <w:szCs w:val="24"/>
        </w:rPr>
        <w:t>calibrated range</w:t>
      </w:r>
      <w:r>
        <w:rPr>
          <w:rFonts w:ascii="Times New Roman" w:eastAsia="Times New Roman" w:hAnsi="Times New Roman" w:cs="Times New Roman"/>
          <w:sz w:val="24"/>
          <w:szCs w:val="24"/>
        </w:rPr>
        <w:t xml:space="preserve"> which the device is set to detect (for example, 20 C to 200 C) </w:t>
      </w:r>
    </w:p>
    <w:p w:rsidR="00054B6D" w:rsidRDefault="00054B6D" w:rsidP="00054B6D">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i/>
          <w:iCs/>
          <w:sz w:val="24"/>
          <w:szCs w:val="24"/>
        </w:rPr>
        <w:t>span</w:t>
      </w:r>
      <w:r>
        <w:rPr>
          <w:rFonts w:ascii="Times New Roman" w:eastAsia="Times New Roman" w:hAnsi="Times New Roman" w:cs="Times New Roman"/>
          <w:sz w:val="24"/>
          <w:szCs w:val="24"/>
        </w:rPr>
        <w:t xml:space="preserve"> is the size of the calibrated operating region (180 C) </w:t>
      </w:r>
    </w:p>
    <w:p w:rsidR="00054B6D" w:rsidRDefault="00054B6D" w:rsidP="00054B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transmitters have set screws or other means of adjusting the zero and span; this is done during the calibration process to obtain a desired operating range. </w:t>
      </w:r>
    </w:p>
    <w:p w:rsidR="00FE368B" w:rsidRDefault="00FE368B" w:rsidP="00195BED">
      <w:pPr>
        <w:spacing w:after="0" w:line="240" w:lineRule="auto"/>
        <w:outlineLvl w:val="3"/>
        <w:rPr>
          <w:rFonts w:ascii="Times New Roman" w:eastAsia="Times New Roman" w:hAnsi="Times New Roman" w:cs="Times New Roman"/>
          <w:b/>
          <w:bCs/>
          <w:color w:val="000000"/>
          <w:sz w:val="24"/>
          <w:szCs w:val="24"/>
        </w:rPr>
      </w:pPr>
    </w:p>
    <w:p w:rsidR="00FE368B" w:rsidRDefault="00FE368B" w:rsidP="00195BED">
      <w:pPr>
        <w:spacing w:after="0" w:line="240" w:lineRule="auto"/>
        <w:outlineLvl w:val="3"/>
        <w:rPr>
          <w:rFonts w:ascii="Times New Roman" w:eastAsia="Times New Roman" w:hAnsi="Times New Roman" w:cs="Times New Roman"/>
          <w:b/>
          <w:bCs/>
          <w:color w:val="000000"/>
          <w:sz w:val="24"/>
          <w:szCs w:val="24"/>
        </w:rPr>
      </w:pPr>
    </w:p>
    <w:p w:rsidR="00FE368B" w:rsidRDefault="00FE368B" w:rsidP="00195BED">
      <w:pPr>
        <w:spacing w:after="0" w:line="240" w:lineRule="auto"/>
        <w:outlineLvl w:val="3"/>
        <w:rPr>
          <w:rFonts w:ascii="Times New Roman" w:eastAsia="Times New Roman" w:hAnsi="Times New Roman" w:cs="Times New Roman"/>
          <w:b/>
          <w:bCs/>
          <w:color w:val="000000"/>
          <w:sz w:val="24"/>
          <w:szCs w:val="24"/>
        </w:rPr>
      </w:pPr>
    </w:p>
    <w:p w:rsidR="00FE368B" w:rsidRDefault="00FE368B" w:rsidP="00195BED">
      <w:pPr>
        <w:spacing w:after="0" w:line="240" w:lineRule="auto"/>
        <w:outlineLvl w:val="3"/>
        <w:rPr>
          <w:rFonts w:ascii="Times New Roman" w:eastAsia="Times New Roman" w:hAnsi="Times New Roman" w:cs="Times New Roman"/>
          <w:b/>
          <w:bCs/>
          <w:color w:val="000000"/>
          <w:sz w:val="24"/>
          <w:szCs w:val="24"/>
        </w:rPr>
      </w:pPr>
    </w:p>
    <w:p w:rsidR="00FE368B" w:rsidRDefault="00FE368B" w:rsidP="00195BED">
      <w:pPr>
        <w:spacing w:after="0" w:line="240" w:lineRule="auto"/>
        <w:outlineLvl w:val="3"/>
        <w:rPr>
          <w:rFonts w:ascii="Times New Roman" w:eastAsia="Times New Roman" w:hAnsi="Times New Roman" w:cs="Times New Roman"/>
          <w:b/>
          <w:bCs/>
          <w:color w:val="000000"/>
          <w:sz w:val="24"/>
          <w:szCs w:val="24"/>
        </w:rPr>
      </w:pPr>
    </w:p>
    <w:p w:rsidR="00FE368B" w:rsidRDefault="00FE368B" w:rsidP="00195BED">
      <w:pPr>
        <w:spacing w:after="0" w:line="240" w:lineRule="auto"/>
        <w:outlineLvl w:val="3"/>
        <w:rPr>
          <w:rFonts w:ascii="Times New Roman" w:eastAsia="Times New Roman" w:hAnsi="Times New Roman" w:cs="Times New Roman"/>
          <w:b/>
          <w:bCs/>
          <w:color w:val="000000"/>
          <w:sz w:val="24"/>
          <w:szCs w:val="24"/>
        </w:rPr>
      </w:pPr>
    </w:p>
    <w:p w:rsidR="00FE368B" w:rsidRDefault="00FE368B" w:rsidP="00195BED">
      <w:pPr>
        <w:spacing w:after="0" w:line="240" w:lineRule="auto"/>
        <w:outlineLvl w:val="3"/>
        <w:rPr>
          <w:rFonts w:ascii="Times New Roman" w:eastAsia="Times New Roman" w:hAnsi="Times New Roman" w:cs="Times New Roman"/>
          <w:b/>
          <w:bCs/>
          <w:color w:val="000000"/>
          <w:sz w:val="24"/>
          <w:szCs w:val="24"/>
        </w:rPr>
      </w:pPr>
    </w:p>
    <w:p w:rsidR="00FE368B" w:rsidRDefault="00FE368B" w:rsidP="00195BED">
      <w:pPr>
        <w:spacing w:after="0" w:line="240" w:lineRule="auto"/>
        <w:outlineLvl w:val="3"/>
        <w:rPr>
          <w:rFonts w:ascii="Times New Roman" w:eastAsia="Times New Roman" w:hAnsi="Times New Roman" w:cs="Times New Roman"/>
          <w:b/>
          <w:bCs/>
          <w:color w:val="000000"/>
          <w:sz w:val="24"/>
          <w:szCs w:val="24"/>
        </w:rPr>
      </w:pPr>
    </w:p>
    <w:p w:rsidR="00FE368B" w:rsidRDefault="00FE368B" w:rsidP="00195BED">
      <w:pPr>
        <w:spacing w:after="0" w:line="240" w:lineRule="auto"/>
        <w:outlineLvl w:val="3"/>
        <w:rPr>
          <w:rFonts w:ascii="Times New Roman" w:eastAsia="Times New Roman" w:hAnsi="Times New Roman" w:cs="Times New Roman"/>
          <w:b/>
          <w:bCs/>
          <w:color w:val="000000"/>
          <w:sz w:val="24"/>
          <w:szCs w:val="24"/>
        </w:rPr>
      </w:pPr>
    </w:p>
    <w:p w:rsidR="00FE368B" w:rsidRDefault="00FE368B" w:rsidP="00195BED">
      <w:pPr>
        <w:spacing w:after="0" w:line="240" w:lineRule="auto"/>
        <w:outlineLvl w:val="3"/>
        <w:rPr>
          <w:rFonts w:ascii="Times New Roman" w:eastAsia="Times New Roman" w:hAnsi="Times New Roman" w:cs="Times New Roman"/>
          <w:b/>
          <w:bCs/>
          <w:color w:val="000000"/>
          <w:sz w:val="24"/>
          <w:szCs w:val="24"/>
        </w:rPr>
      </w:pPr>
    </w:p>
    <w:p w:rsidR="00054B6D" w:rsidRDefault="00054B6D" w:rsidP="00195BED">
      <w:pPr>
        <w:spacing w:after="0" w:line="240" w:lineRule="auto"/>
        <w:outlineLvl w:val="3"/>
        <w:rPr>
          <w:rFonts w:ascii="Times New Roman" w:eastAsia="Times New Roman" w:hAnsi="Times New Roman" w:cs="Times New Roman"/>
          <w:b/>
          <w:bCs/>
          <w:color w:val="000000"/>
          <w:sz w:val="24"/>
          <w:szCs w:val="24"/>
        </w:rPr>
      </w:pPr>
    </w:p>
    <w:p w:rsidR="00054B6D" w:rsidRDefault="00054B6D" w:rsidP="00195BED">
      <w:pPr>
        <w:spacing w:after="0" w:line="240" w:lineRule="auto"/>
        <w:outlineLvl w:val="3"/>
        <w:rPr>
          <w:rFonts w:ascii="Times New Roman" w:eastAsia="Times New Roman" w:hAnsi="Times New Roman" w:cs="Times New Roman"/>
          <w:b/>
          <w:bCs/>
          <w:color w:val="000000"/>
          <w:sz w:val="24"/>
          <w:szCs w:val="24"/>
        </w:rPr>
      </w:pPr>
    </w:p>
    <w:p w:rsidR="00054B6D" w:rsidRDefault="00054B6D" w:rsidP="00195BED">
      <w:pPr>
        <w:spacing w:after="0" w:line="240" w:lineRule="auto"/>
        <w:outlineLvl w:val="3"/>
        <w:rPr>
          <w:rFonts w:ascii="Times New Roman" w:eastAsia="Times New Roman" w:hAnsi="Times New Roman" w:cs="Times New Roman"/>
          <w:b/>
          <w:bCs/>
          <w:color w:val="000000"/>
          <w:sz w:val="24"/>
          <w:szCs w:val="24"/>
        </w:rPr>
      </w:pPr>
    </w:p>
    <w:p w:rsidR="00054B6D" w:rsidRDefault="00054B6D" w:rsidP="00195BED">
      <w:pPr>
        <w:spacing w:after="0" w:line="240" w:lineRule="auto"/>
        <w:outlineLvl w:val="3"/>
        <w:rPr>
          <w:rFonts w:ascii="Times New Roman" w:eastAsia="Times New Roman" w:hAnsi="Times New Roman" w:cs="Times New Roman"/>
          <w:b/>
          <w:bCs/>
          <w:color w:val="000000"/>
          <w:sz w:val="24"/>
          <w:szCs w:val="24"/>
        </w:rPr>
      </w:pPr>
    </w:p>
    <w:p w:rsidR="00054B6D" w:rsidRDefault="00054B6D" w:rsidP="00195BED">
      <w:pPr>
        <w:spacing w:after="0" w:line="240" w:lineRule="auto"/>
        <w:outlineLvl w:val="3"/>
        <w:rPr>
          <w:rFonts w:ascii="Times New Roman" w:eastAsia="Times New Roman" w:hAnsi="Times New Roman" w:cs="Times New Roman"/>
          <w:b/>
          <w:bCs/>
          <w:color w:val="000000"/>
          <w:sz w:val="24"/>
          <w:szCs w:val="24"/>
        </w:rPr>
      </w:pPr>
    </w:p>
    <w:p w:rsidR="00195BED" w:rsidRDefault="00195BED" w:rsidP="00195BED">
      <w:pPr>
        <w:spacing w:after="0" w:line="240" w:lineRule="auto"/>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 xml:space="preserve">Filled </w:t>
      </w:r>
      <w:r w:rsidR="007709AD">
        <w:rPr>
          <w:rFonts w:ascii="Times New Roman" w:eastAsia="Times New Roman" w:hAnsi="Times New Roman" w:cs="Times New Roman"/>
          <w:b/>
          <w:bCs/>
          <w:color w:val="000000"/>
          <w:sz w:val="24"/>
          <w:szCs w:val="24"/>
        </w:rPr>
        <w:t>System S</w:t>
      </w:r>
      <w:r>
        <w:rPr>
          <w:rFonts w:ascii="Times New Roman" w:eastAsia="Times New Roman" w:hAnsi="Times New Roman" w:cs="Times New Roman"/>
          <w:b/>
          <w:bCs/>
          <w:color w:val="000000"/>
          <w:sz w:val="24"/>
          <w:szCs w:val="24"/>
        </w:rPr>
        <w:t>ensors</w:t>
      </w:r>
    </w:p>
    <w:p w:rsidR="00FE368B" w:rsidRDefault="00FE368B" w:rsidP="00195BED">
      <w:pPr>
        <w:spacing w:after="0" w:line="240" w:lineRule="auto"/>
        <w:outlineLvl w:val="3"/>
        <w:rPr>
          <w:rFonts w:ascii="Times New Roman" w:eastAsia="Times New Roman" w:hAnsi="Times New Roman" w:cs="Times New Roman"/>
          <w:b/>
          <w:bCs/>
          <w:color w:val="000000"/>
          <w:sz w:val="24"/>
          <w:szCs w:val="24"/>
        </w:rPr>
      </w:pPr>
    </w:p>
    <w:p w:rsidR="00FE368B" w:rsidRDefault="00FE368B" w:rsidP="00FE368B">
      <w:pPr>
        <w:pBdr>
          <w:top w:val="single" w:sz="4" w:space="1" w:color="auto"/>
        </w:pBdr>
        <w:spacing w:after="0" w:line="240" w:lineRule="auto"/>
        <w:outlineLvl w:val="3"/>
        <w:rPr>
          <w:rFonts w:ascii="Times New Roman" w:eastAsia="Times New Roman" w:hAnsi="Times New Roman" w:cs="Times New Roman"/>
          <w:b/>
          <w:bCs/>
          <w:color w:val="000000"/>
          <w:sz w:val="24"/>
          <w:szCs w:val="24"/>
        </w:rPr>
      </w:pPr>
    </w:p>
    <w:p w:rsidR="00195BED" w:rsidRDefault="00195BED" w:rsidP="00195BED">
      <w:pPr>
        <w:spacing w:after="11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With pneumatic controllers, filled system sensors are employed. Figure 6.7.4 illustrates the principles of such a system.</w:t>
      </w:r>
    </w:p>
    <w:p w:rsidR="00FE368B" w:rsidRDefault="00FE368B" w:rsidP="00195BED">
      <w:pPr>
        <w:spacing w:after="115" w:line="240" w:lineRule="auto"/>
        <w:rPr>
          <w:rFonts w:ascii="Times New Roman" w:eastAsia="Times New Roman" w:hAnsi="Times New Roman" w:cs="Times New Roman"/>
          <w:color w:val="000000"/>
          <w:sz w:val="24"/>
          <w:szCs w:val="24"/>
        </w:rPr>
      </w:pPr>
    </w:p>
    <w:p w:rsidR="007709AD" w:rsidRDefault="00195BED" w:rsidP="007709AD">
      <w:pPr>
        <w:spacing w:after="58"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drawing>
          <wp:inline distT="0" distB="0" distL="0" distR="0">
            <wp:extent cx="4970574" cy="2092148"/>
            <wp:effectExtent l="0" t="0" r="1476" b="0"/>
            <wp:docPr id="1" name="Picture 293" descr="Fig. 6.7.4  Liquid filled system sensor and gas filled or vapour pressure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Fig. 6.7.4  Liquid filled system sensor and gas filled or vapour pressure system"/>
                    <pic:cNvPicPr>
                      <a:picLocks noChangeAspect="1" noChangeArrowheads="1"/>
                    </pic:cNvPicPr>
                  </pic:nvPicPr>
                  <pic:blipFill>
                    <a:blip r:embed="rId5"/>
                    <a:srcRect/>
                    <a:stretch>
                      <a:fillRect/>
                    </a:stretch>
                  </pic:blipFill>
                  <pic:spPr bwMode="auto">
                    <a:xfrm>
                      <a:off x="0" y="0"/>
                      <a:ext cx="4974902" cy="2093970"/>
                    </a:xfrm>
                    <a:prstGeom prst="rect">
                      <a:avLst/>
                    </a:prstGeom>
                    <a:noFill/>
                    <a:ln w="9525">
                      <a:noFill/>
                      <a:miter lim="800000"/>
                      <a:headEnd/>
                      <a:tailEnd/>
                    </a:ln>
                  </pic:spPr>
                </pic:pic>
              </a:graphicData>
            </a:graphic>
          </wp:inline>
        </w:drawing>
      </w:r>
    </w:p>
    <w:p w:rsidR="00195BED" w:rsidRPr="007709AD" w:rsidRDefault="00195BED" w:rsidP="007709AD">
      <w:pPr>
        <w:spacing w:after="58" w:line="240" w:lineRule="auto"/>
        <w:jc w:val="center"/>
        <w:rPr>
          <w:rFonts w:ascii="Times New Roman" w:eastAsia="Times New Roman" w:hAnsi="Times New Roman" w:cs="Times New Roman"/>
          <w:color w:val="000000"/>
          <w:sz w:val="24"/>
          <w:szCs w:val="24"/>
        </w:rPr>
      </w:pPr>
      <w:r w:rsidRPr="007709AD">
        <w:rPr>
          <w:rFonts w:ascii="Times New Roman" w:eastAsia="Times New Roman" w:hAnsi="Times New Roman" w:cs="Times New Roman"/>
          <w:bCs/>
          <w:color w:val="000000"/>
          <w:sz w:val="24"/>
          <w:szCs w:val="24"/>
        </w:rPr>
        <w:t xml:space="preserve">Fig. 6.7.4 Liquid filled system sensor and gas filled or </w:t>
      </w:r>
      <w:proofErr w:type="spellStart"/>
      <w:r w:rsidRPr="007709AD">
        <w:rPr>
          <w:rFonts w:ascii="Times New Roman" w:eastAsia="Times New Roman" w:hAnsi="Times New Roman" w:cs="Times New Roman"/>
          <w:bCs/>
          <w:color w:val="000000"/>
          <w:sz w:val="24"/>
          <w:szCs w:val="24"/>
        </w:rPr>
        <w:t>vapour</w:t>
      </w:r>
      <w:proofErr w:type="spellEnd"/>
      <w:r w:rsidRPr="007709AD">
        <w:rPr>
          <w:rFonts w:ascii="Times New Roman" w:eastAsia="Times New Roman" w:hAnsi="Times New Roman" w:cs="Times New Roman"/>
          <w:bCs/>
          <w:color w:val="000000"/>
          <w:sz w:val="24"/>
          <w:szCs w:val="24"/>
        </w:rPr>
        <w:t xml:space="preserve"> pressure system</w:t>
      </w:r>
    </w:p>
    <w:p w:rsidR="00FE368B" w:rsidRDefault="00FE368B" w:rsidP="00877BBC">
      <w:pPr>
        <w:spacing w:after="115" w:line="240" w:lineRule="auto"/>
        <w:jc w:val="both"/>
        <w:rPr>
          <w:rFonts w:ascii="Times New Roman" w:eastAsia="Times New Roman" w:hAnsi="Times New Roman" w:cs="Times New Roman"/>
          <w:color w:val="000000"/>
          <w:sz w:val="24"/>
          <w:szCs w:val="24"/>
        </w:rPr>
      </w:pPr>
    </w:p>
    <w:p w:rsidR="00195BED" w:rsidRDefault="00195BED" w:rsidP="00877BBC">
      <w:pPr>
        <w:spacing w:after="115"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the temperature changes, the fluid expands or contracts, causing the Bourdon tube to tend to straighten out. Sometimes a bellows is used instead of a Bourdon tube.</w:t>
      </w:r>
      <w:r w:rsidR="007709A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In the past, the filling has often been mercury. When heated, it expands, causing the Bourdon tube to uncoil; cooling causes contraction and forces the Bourdon tube to coil more tightly. This coil movement is used to operate levers within the pneumatic controller enabling it to perform its task. A pressure sensing version will simply </w:t>
      </w:r>
      <w:proofErr w:type="spellStart"/>
      <w:r>
        <w:rPr>
          <w:rFonts w:ascii="Times New Roman" w:eastAsia="Times New Roman" w:hAnsi="Times New Roman" w:cs="Times New Roman"/>
          <w:color w:val="000000"/>
          <w:sz w:val="24"/>
          <w:szCs w:val="24"/>
        </w:rPr>
        <w:t>utilise</w:t>
      </w:r>
      <w:proofErr w:type="spellEnd"/>
      <w:r>
        <w:rPr>
          <w:rFonts w:ascii="Times New Roman" w:eastAsia="Times New Roman" w:hAnsi="Times New Roman" w:cs="Times New Roman"/>
          <w:color w:val="000000"/>
          <w:sz w:val="24"/>
          <w:szCs w:val="24"/>
        </w:rPr>
        <w:t xml:space="preserve"> a pressure pipe connected to the Bourdon tube. Note: for health and safety reasons, mercury is now used less often. Instead, an inert gas such as nitrogen is often employed.</w:t>
      </w:r>
    </w:p>
    <w:p w:rsidR="00877BBC" w:rsidRDefault="00877BBC" w:rsidP="00877BBC">
      <w:pPr>
        <w:spacing w:after="115" w:line="240" w:lineRule="auto"/>
        <w:jc w:val="both"/>
        <w:rPr>
          <w:rFonts w:ascii="Times New Roman" w:eastAsia="Times New Roman" w:hAnsi="Times New Roman" w:cs="Times New Roman"/>
          <w:color w:val="000000"/>
          <w:sz w:val="24"/>
          <w:szCs w:val="24"/>
        </w:rPr>
      </w:pPr>
    </w:p>
    <w:p w:rsidR="00195BED" w:rsidRDefault="00195BED" w:rsidP="00195BED">
      <w:pPr>
        <w:spacing w:after="0" w:line="240" w:lineRule="auto"/>
        <w:outlineLvl w:val="3"/>
        <w:rPr>
          <w:rFonts w:ascii="Times New Roman" w:eastAsia="Times New Roman" w:hAnsi="Times New Roman" w:cs="Times New Roman"/>
          <w:b/>
          <w:bCs/>
          <w:color w:val="000000"/>
          <w:sz w:val="24"/>
          <w:szCs w:val="24"/>
        </w:rPr>
      </w:pPr>
      <w:bookmarkStart w:id="0" w:name="OLE_LINK11"/>
      <w:bookmarkStart w:id="1" w:name="OLE_LINK12"/>
      <w:bookmarkStart w:id="2" w:name="OLE_LINK13"/>
      <w:r>
        <w:rPr>
          <w:rFonts w:ascii="Times New Roman" w:eastAsia="Times New Roman" w:hAnsi="Times New Roman" w:cs="Times New Roman"/>
          <w:b/>
          <w:bCs/>
          <w:color w:val="000000"/>
          <w:sz w:val="24"/>
          <w:szCs w:val="24"/>
        </w:rPr>
        <w:t xml:space="preserve">Resistance </w:t>
      </w:r>
      <w:r w:rsidR="00877BBC">
        <w:rPr>
          <w:rFonts w:ascii="Times New Roman" w:eastAsia="Times New Roman" w:hAnsi="Times New Roman" w:cs="Times New Roman"/>
          <w:b/>
          <w:bCs/>
          <w:color w:val="000000"/>
          <w:sz w:val="24"/>
          <w:szCs w:val="24"/>
        </w:rPr>
        <w:t>T</w:t>
      </w:r>
      <w:r>
        <w:rPr>
          <w:rFonts w:ascii="Times New Roman" w:eastAsia="Times New Roman" w:hAnsi="Times New Roman" w:cs="Times New Roman"/>
          <w:b/>
          <w:bCs/>
          <w:color w:val="000000"/>
          <w:sz w:val="24"/>
          <w:szCs w:val="24"/>
        </w:rPr>
        <w:t xml:space="preserve">emperature </w:t>
      </w:r>
      <w:r w:rsidR="00877BBC">
        <w:rPr>
          <w:rFonts w:ascii="Times New Roman" w:eastAsia="Times New Roman" w:hAnsi="Times New Roman" w:cs="Times New Roman"/>
          <w:b/>
          <w:bCs/>
          <w:color w:val="000000"/>
          <w:sz w:val="24"/>
          <w:szCs w:val="24"/>
        </w:rPr>
        <w:t>D</w:t>
      </w:r>
      <w:r>
        <w:rPr>
          <w:rFonts w:ascii="Times New Roman" w:eastAsia="Times New Roman" w:hAnsi="Times New Roman" w:cs="Times New Roman"/>
          <w:b/>
          <w:bCs/>
          <w:color w:val="000000"/>
          <w:sz w:val="24"/>
          <w:szCs w:val="24"/>
        </w:rPr>
        <w:t xml:space="preserve">etectors </w:t>
      </w:r>
      <w:bookmarkEnd w:id="0"/>
      <w:bookmarkEnd w:id="1"/>
      <w:bookmarkEnd w:id="2"/>
      <w:r>
        <w:rPr>
          <w:rFonts w:ascii="Times New Roman" w:eastAsia="Times New Roman" w:hAnsi="Times New Roman" w:cs="Times New Roman"/>
          <w:b/>
          <w:bCs/>
          <w:color w:val="000000"/>
          <w:sz w:val="24"/>
          <w:szCs w:val="24"/>
        </w:rPr>
        <w:t>(</w:t>
      </w:r>
      <w:proofErr w:type="spellStart"/>
      <w:r>
        <w:rPr>
          <w:rFonts w:ascii="Times New Roman" w:eastAsia="Times New Roman" w:hAnsi="Times New Roman" w:cs="Times New Roman"/>
          <w:b/>
          <w:bCs/>
          <w:color w:val="000000"/>
          <w:sz w:val="24"/>
          <w:szCs w:val="24"/>
        </w:rPr>
        <w:t>RTDs</w:t>
      </w:r>
      <w:proofErr w:type="spellEnd"/>
      <w:r>
        <w:rPr>
          <w:rFonts w:ascii="Times New Roman" w:eastAsia="Times New Roman" w:hAnsi="Times New Roman" w:cs="Times New Roman"/>
          <w:b/>
          <w:bCs/>
          <w:color w:val="000000"/>
          <w:sz w:val="24"/>
          <w:szCs w:val="24"/>
        </w:rPr>
        <w:t>)</w:t>
      </w:r>
    </w:p>
    <w:p w:rsidR="00FE368B" w:rsidRDefault="00FE368B" w:rsidP="00195BED">
      <w:pPr>
        <w:spacing w:after="0" w:line="240" w:lineRule="auto"/>
        <w:outlineLvl w:val="3"/>
        <w:rPr>
          <w:rFonts w:ascii="Times New Roman" w:eastAsia="Times New Roman" w:hAnsi="Times New Roman" w:cs="Times New Roman"/>
          <w:b/>
          <w:bCs/>
          <w:color w:val="000000"/>
          <w:sz w:val="24"/>
          <w:szCs w:val="24"/>
        </w:rPr>
      </w:pPr>
    </w:p>
    <w:p w:rsidR="00FE368B" w:rsidRDefault="00FE368B" w:rsidP="00FE368B">
      <w:pPr>
        <w:pBdr>
          <w:top w:val="single" w:sz="4" w:space="1" w:color="auto"/>
        </w:pBdr>
        <w:spacing w:after="0" w:line="240" w:lineRule="auto"/>
        <w:outlineLvl w:val="3"/>
        <w:rPr>
          <w:rFonts w:ascii="Times New Roman" w:eastAsia="Times New Roman" w:hAnsi="Times New Roman" w:cs="Times New Roman"/>
          <w:b/>
          <w:bCs/>
          <w:color w:val="000000"/>
          <w:sz w:val="24"/>
          <w:szCs w:val="24"/>
        </w:rPr>
      </w:pPr>
    </w:p>
    <w:p w:rsidR="00877BBC" w:rsidRDefault="00877BBC" w:rsidP="00877BBC">
      <w:pPr>
        <w:spacing w:after="115" w:line="240" w:lineRule="auto"/>
        <w:jc w:val="both"/>
        <w:rPr>
          <w:rFonts w:ascii="Times New Roman" w:eastAsia="Times New Roman" w:hAnsi="Times New Roman" w:cs="Times New Roman"/>
          <w:color w:val="000000"/>
          <w:sz w:val="24"/>
          <w:szCs w:val="24"/>
        </w:rPr>
      </w:pPr>
      <w:r w:rsidRPr="00877BBC">
        <w:rPr>
          <w:rFonts w:ascii="Times New Roman" w:eastAsia="Times New Roman" w:hAnsi="Times New Roman" w:cs="Times New Roman"/>
          <w:bCs/>
          <w:color w:val="000000"/>
          <w:sz w:val="24"/>
          <w:szCs w:val="24"/>
        </w:rPr>
        <w:t>Resistance Temperature Detectors</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w:t>
      </w:r>
      <w:proofErr w:type="spellStart"/>
      <w:r w:rsidR="00195BED">
        <w:rPr>
          <w:rFonts w:ascii="Times New Roman" w:eastAsia="Times New Roman" w:hAnsi="Times New Roman" w:cs="Times New Roman"/>
          <w:color w:val="000000"/>
          <w:sz w:val="24"/>
          <w:szCs w:val="24"/>
        </w:rPr>
        <w:t>RTDs</w:t>
      </w:r>
      <w:proofErr w:type="spellEnd"/>
      <w:r>
        <w:rPr>
          <w:rFonts w:ascii="Times New Roman" w:eastAsia="Times New Roman" w:hAnsi="Times New Roman" w:cs="Times New Roman"/>
          <w:color w:val="000000"/>
          <w:sz w:val="24"/>
          <w:szCs w:val="24"/>
        </w:rPr>
        <w:t>) as shown in f</w:t>
      </w:r>
      <w:r w:rsidR="00195BED">
        <w:rPr>
          <w:rFonts w:ascii="Times New Roman" w:eastAsia="Times New Roman" w:hAnsi="Times New Roman" w:cs="Times New Roman"/>
          <w:color w:val="000000"/>
          <w:sz w:val="24"/>
          <w:szCs w:val="24"/>
        </w:rPr>
        <w:t>igure 6.7.5</w:t>
      </w:r>
      <w:r>
        <w:rPr>
          <w:rFonts w:ascii="Times New Roman" w:eastAsia="Times New Roman" w:hAnsi="Times New Roman" w:cs="Times New Roman"/>
          <w:color w:val="000000"/>
          <w:sz w:val="24"/>
          <w:szCs w:val="24"/>
        </w:rPr>
        <w:t xml:space="preserve"> below</w:t>
      </w:r>
      <w:r w:rsidR="00195BED">
        <w:rPr>
          <w:rFonts w:ascii="Times New Roman" w:eastAsia="Times New Roman" w:hAnsi="Times New Roman" w:cs="Times New Roman"/>
          <w:color w:val="000000"/>
          <w:sz w:val="24"/>
          <w:szCs w:val="24"/>
        </w:rPr>
        <w:t xml:space="preserve"> employ the fact that the electrical resistance of certain metals change as the temperature alters. They act as electrical transducers, converting temperature changes to changes in electrical resistance. Platinum, copper, and nickel are three metals that meet RTD requirements and </w:t>
      </w:r>
      <w:r>
        <w:rPr>
          <w:rFonts w:ascii="Times New Roman" w:eastAsia="Times New Roman" w:hAnsi="Times New Roman" w:cs="Times New Roman"/>
          <w:color w:val="000000"/>
          <w:sz w:val="24"/>
          <w:szCs w:val="24"/>
        </w:rPr>
        <w:t>f</w:t>
      </w:r>
      <w:r w:rsidR="00195BED">
        <w:rPr>
          <w:rFonts w:ascii="Times New Roman" w:eastAsia="Times New Roman" w:hAnsi="Times New Roman" w:cs="Times New Roman"/>
          <w:color w:val="000000"/>
          <w:sz w:val="24"/>
          <w:szCs w:val="24"/>
        </w:rPr>
        <w:t>igure 6.7.6 shows the relationship between resistance and temperature.</w:t>
      </w:r>
    </w:p>
    <w:p w:rsidR="002E599D" w:rsidRDefault="00195BED" w:rsidP="002E599D">
      <w:pPr>
        <w:spacing w:after="115"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 xml:space="preserve">A resistance temperature detector is specified in terms of its resistance at 0°C and the change in resistance from 0°C to 100°C. The most widely used RTD for the typical applications </w:t>
      </w:r>
      <w:r w:rsidR="00877BBC">
        <w:rPr>
          <w:rFonts w:ascii="Times New Roman" w:eastAsia="Times New Roman" w:hAnsi="Times New Roman" w:cs="Times New Roman"/>
          <w:color w:val="000000"/>
          <w:sz w:val="24"/>
          <w:szCs w:val="24"/>
        </w:rPr>
        <w:t xml:space="preserve">covered here </w:t>
      </w:r>
      <w:r>
        <w:rPr>
          <w:rFonts w:ascii="Times New Roman" w:eastAsia="Times New Roman" w:hAnsi="Times New Roman" w:cs="Times New Roman"/>
          <w:color w:val="000000"/>
          <w:sz w:val="24"/>
          <w:szCs w:val="24"/>
        </w:rPr>
        <w:t xml:space="preserve">are platinum </w:t>
      </w:r>
      <w:proofErr w:type="spellStart"/>
      <w:r>
        <w:rPr>
          <w:rFonts w:ascii="Times New Roman" w:eastAsia="Times New Roman" w:hAnsi="Times New Roman" w:cs="Times New Roman"/>
          <w:color w:val="000000"/>
          <w:sz w:val="24"/>
          <w:szCs w:val="24"/>
        </w:rPr>
        <w:t>RTDs</w:t>
      </w:r>
      <w:proofErr w:type="spellEnd"/>
      <w:r>
        <w:rPr>
          <w:rFonts w:ascii="Times New Roman" w:eastAsia="Times New Roman" w:hAnsi="Times New Roman" w:cs="Times New Roman"/>
          <w:color w:val="000000"/>
          <w:sz w:val="24"/>
          <w:szCs w:val="24"/>
        </w:rPr>
        <w:t>. These are constructed with a resistance of 100 ohms at 0°C and are often referred to as Pt100 sensors. They can be used over a temperature range of -200°C to +800°C with high accuracy (± 0.5%) between 0°C and 100°C.</w:t>
      </w:r>
      <w:r w:rsidR="002E599D">
        <w:rPr>
          <w:rFonts w:ascii="Times New Roman" w:eastAsia="Times New Roman" w:hAnsi="Times New Roman" w:cs="Times New Roman"/>
          <w:color w:val="000000"/>
          <w:sz w:val="24"/>
          <w:szCs w:val="24"/>
        </w:rPr>
        <w:t xml:space="preserve"> </w:t>
      </w:r>
    </w:p>
    <w:p w:rsidR="002E599D" w:rsidRPr="002E599D" w:rsidRDefault="002E599D" w:rsidP="002E599D">
      <w:pPr>
        <w:spacing w:after="115" w:line="240" w:lineRule="auto"/>
        <w:jc w:val="both"/>
        <w:rPr>
          <w:rFonts w:ascii="Times New Roman" w:eastAsia="Times New Roman" w:hAnsi="Times New Roman" w:cs="Times New Roman"/>
          <w:color w:val="000000"/>
          <w:sz w:val="24"/>
          <w:szCs w:val="24"/>
        </w:rPr>
      </w:pPr>
      <w:r w:rsidRPr="002E599D">
        <w:rPr>
          <w:rFonts w:ascii="Times New Roman" w:hAnsi="Times New Roman" w:cs="Times New Roman"/>
          <w:sz w:val="24"/>
          <w:szCs w:val="24"/>
        </w:rPr>
        <w:lastRenderedPageBreak/>
        <w:t>An RTD (Resistance Temperature Detector) is basically a temperature sensitive resistor. It is a positive temperature coefficient device, which means that the resistance increases</w:t>
      </w:r>
      <w:r>
        <w:rPr>
          <w:rFonts w:ascii="Times New Roman" w:hAnsi="Times New Roman" w:cs="Times New Roman"/>
          <w:sz w:val="24"/>
          <w:szCs w:val="24"/>
        </w:rPr>
        <w:t xml:space="preserve"> </w:t>
      </w:r>
      <w:r w:rsidRPr="002E599D">
        <w:rPr>
          <w:rFonts w:ascii="Times New Roman" w:hAnsi="Times New Roman" w:cs="Times New Roman"/>
          <w:sz w:val="24"/>
          <w:szCs w:val="24"/>
        </w:rPr>
        <w:t xml:space="preserve">with temperature. </w:t>
      </w:r>
      <w:proofErr w:type="gramStart"/>
      <w:r w:rsidRPr="002E599D">
        <w:rPr>
          <w:rFonts w:ascii="Times New Roman" w:hAnsi="Times New Roman" w:cs="Times New Roman"/>
          <w:sz w:val="24"/>
          <w:szCs w:val="24"/>
        </w:rPr>
        <w:t>The resistance of the metal increases with temperature.</w:t>
      </w:r>
      <w:proofErr w:type="gramEnd"/>
      <w:r w:rsidRPr="002E599D">
        <w:rPr>
          <w:rFonts w:ascii="Times New Roman" w:hAnsi="Times New Roman" w:cs="Times New Roman"/>
          <w:sz w:val="24"/>
          <w:szCs w:val="24"/>
        </w:rPr>
        <w:t xml:space="preserve"> The resistive property of the metal is called its </w:t>
      </w:r>
      <w:proofErr w:type="spellStart"/>
      <w:r w:rsidRPr="002E599D">
        <w:rPr>
          <w:rFonts w:ascii="Times New Roman" w:hAnsi="Times New Roman" w:cs="Times New Roman"/>
          <w:sz w:val="24"/>
          <w:szCs w:val="24"/>
        </w:rPr>
        <w:t>resistivity</w:t>
      </w:r>
      <w:proofErr w:type="spellEnd"/>
      <w:r w:rsidRPr="002E599D">
        <w:rPr>
          <w:rFonts w:ascii="Times New Roman" w:hAnsi="Times New Roman" w:cs="Times New Roman"/>
          <w:sz w:val="24"/>
          <w:szCs w:val="24"/>
        </w:rPr>
        <w:t xml:space="preserve">. The resistive property defines length and cross sectional area required to fabricate an RTD of a given value. The resistance is proportional to length and inversely proportional to the cross sectional </w:t>
      </w:r>
      <w:r w:rsidR="004239F5" w:rsidRPr="002E599D">
        <w:rPr>
          <w:rFonts w:ascii="Times New Roman" w:hAnsi="Times New Roman" w:cs="Times New Roman"/>
          <w:sz w:val="24"/>
          <w:szCs w:val="24"/>
        </w:rPr>
        <w:t>area:</w:t>
      </w:r>
    </w:p>
    <w:p w:rsidR="004239F5" w:rsidRPr="004239F5" w:rsidRDefault="004239F5" w:rsidP="004239F5">
      <w:pPr>
        <w:autoSpaceDE w:val="0"/>
        <w:autoSpaceDN w:val="0"/>
        <w:adjustRightInd w:val="0"/>
        <w:spacing w:after="0" w:line="240" w:lineRule="auto"/>
        <w:rPr>
          <w:rFonts w:ascii="Times New Roman" w:hAnsi="Times New Roman" w:cs="Times New Roman"/>
          <w:sz w:val="24"/>
          <w:szCs w:val="24"/>
        </w:rPr>
      </w:pPr>
      <w:r w:rsidRPr="004239F5">
        <w:rPr>
          <w:rFonts w:ascii="Times New Roman" w:hAnsi="Times New Roman" w:cs="Times New Roman"/>
          <w:sz w:val="24"/>
          <w:szCs w:val="24"/>
        </w:rPr>
        <w:t xml:space="preserve">           </w:t>
      </w:r>
      <w:proofErr w:type="gramStart"/>
      <w:r w:rsidRPr="004239F5">
        <w:rPr>
          <w:rFonts w:ascii="Times New Roman" w:hAnsi="Times New Roman" w:cs="Times New Roman"/>
          <w:sz w:val="24"/>
          <w:szCs w:val="24"/>
        </w:rPr>
        <w:t>r</w:t>
      </w:r>
      <w:proofErr w:type="gramEnd"/>
      <w:r w:rsidRPr="004239F5">
        <w:rPr>
          <w:rFonts w:ascii="Times New Roman" w:hAnsi="Times New Roman" w:cs="Times New Roman"/>
          <w:sz w:val="24"/>
          <w:szCs w:val="24"/>
        </w:rPr>
        <w:t xml:space="preserve"> X L</w:t>
      </w:r>
    </w:p>
    <w:p w:rsidR="004239F5" w:rsidRPr="004239F5" w:rsidRDefault="004239F5" w:rsidP="004239F5">
      <w:pPr>
        <w:autoSpaceDE w:val="0"/>
        <w:autoSpaceDN w:val="0"/>
        <w:adjustRightInd w:val="0"/>
        <w:spacing w:after="0" w:line="240" w:lineRule="auto"/>
        <w:rPr>
          <w:rFonts w:ascii="Times New Roman" w:hAnsi="Times New Roman" w:cs="Times New Roman"/>
          <w:sz w:val="24"/>
          <w:szCs w:val="24"/>
        </w:rPr>
      </w:pPr>
      <w:r w:rsidRPr="004239F5">
        <w:rPr>
          <w:rFonts w:ascii="Times New Roman" w:hAnsi="Times New Roman" w:cs="Times New Roman"/>
          <w:sz w:val="24"/>
          <w:szCs w:val="24"/>
        </w:rPr>
        <w:t xml:space="preserve"> R =  ------------</w:t>
      </w:r>
    </w:p>
    <w:p w:rsidR="004239F5" w:rsidRPr="004239F5" w:rsidRDefault="004239F5" w:rsidP="004239F5">
      <w:pPr>
        <w:autoSpaceDE w:val="0"/>
        <w:autoSpaceDN w:val="0"/>
        <w:adjustRightInd w:val="0"/>
        <w:spacing w:after="0" w:line="240" w:lineRule="auto"/>
        <w:rPr>
          <w:rFonts w:ascii="Times New Roman" w:hAnsi="Times New Roman" w:cs="Times New Roman"/>
          <w:sz w:val="24"/>
          <w:szCs w:val="24"/>
        </w:rPr>
      </w:pPr>
      <w:r w:rsidRPr="004239F5">
        <w:rPr>
          <w:rFonts w:ascii="Times New Roman" w:hAnsi="Times New Roman" w:cs="Times New Roman"/>
          <w:sz w:val="24"/>
          <w:szCs w:val="24"/>
        </w:rPr>
        <w:t xml:space="preserve">             A</w:t>
      </w:r>
    </w:p>
    <w:p w:rsidR="004239F5" w:rsidRPr="004239F5" w:rsidRDefault="004239F5" w:rsidP="004239F5">
      <w:pPr>
        <w:autoSpaceDE w:val="0"/>
        <w:autoSpaceDN w:val="0"/>
        <w:adjustRightInd w:val="0"/>
        <w:spacing w:after="0" w:line="240" w:lineRule="auto"/>
        <w:rPr>
          <w:rFonts w:ascii="Times New Roman" w:hAnsi="Times New Roman" w:cs="Times New Roman"/>
          <w:sz w:val="24"/>
          <w:szCs w:val="24"/>
        </w:rPr>
      </w:pPr>
      <w:r w:rsidRPr="004239F5">
        <w:rPr>
          <w:rFonts w:ascii="Times New Roman" w:hAnsi="Times New Roman" w:cs="Times New Roman"/>
          <w:sz w:val="24"/>
          <w:szCs w:val="24"/>
        </w:rPr>
        <w:t>Where</w:t>
      </w:r>
    </w:p>
    <w:p w:rsidR="004239F5" w:rsidRPr="004239F5" w:rsidRDefault="004239F5" w:rsidP="004239F5">
      <w:pPr>
        <w:autoSpaceDE w:val="0"/>
        <w:autoSpaceDN w:val="0"/>
        <w:adjustRightInd w:val="0"/>
        <w:spacing w:after="0" w:line="240" w:lineRule="auto"/>
        <w:ind w:firstLine="720"/>
        <w:rPr>
          <w:rFonts w:ascii="Times New Roman" w:hAnsi="Times New Roman" w:cs="Times New Roman"/>
          <w:sz w:val="24"/>
          <w:szCs w:val="24"/>
        </w:rPr>
      </w:pPr>
      <w:r w:rsidRPr="004239F5">
        <w:rPr>
          <w:rFonts w:ascii="Times New Roman" w:hAnsi="Times New Roman" w:cs="Times New Roman"/>
          <w:sz w:val="24"/>
          <w:szCs w:val="24"/>
        </w:rPr>
        <w:t>R = Resistance (ohms)</w:t>
      </w:r>
    </w:p>
    <w:p w:rsidR="004239F5" w:rsidRPr="004239F5" w:rsidRDefault="004239F5" w:rsidP="004239F5">
      <w:pPr>
        <w:autoSpaceDE w:val="0"/>
        <w:autoSpaceDN w:val="0"/>
        <w:adjustRightInd w:val="0"/>
        <w:spacing w:after="0" w:line="240" w:lineRule="auto"/>
        <w:ind w:firstLine="720"/>
        <w:rPr>
          <w:rFonts w:ascii="Times New Roman" w:hAnsi="Times New Roman" w:cs="Times New Roman"/>
          <w:sz w:val="24"/>
          <w:szCs w:val="24"/>
        </w:rPr>
      </w:pPr>
      <w:r w:rsidRPr="004239F5">
        <w:rPr>
          <w:rFonts w:ascii="Times New Roman" w:hAnsi="Times New Roman" w:cs="Times New Roman"/>
          <w:sz w:val="24"/>
          <w:szCs w:val="24"/>
        </w:rPr>
        <w:t xml:space="preserve">r = </w:t>
      </w:r>
      <w:proofErr w:type="spellStart"/>
      <w:r w:rsidRPr="004239F5">
        <w:rPr>
          <w:rFonts w:ascii="Times New Roman" w:hAnsi="Times New Roman" w:cs="Times New Roman"/>
          <w:sz w:val="24"/>
          <w:szCs w:val="24"/>
        </w:rPr>
        <w:t>Resistivity</w:t>
      </w:r>
      <w:proofErr w:type="spellEnd"/>
      <w:r w:rsidRPr="004239F5">
        <w:rPr>
          <w:rFonts w:ascii="Times New Roman" w:hAnsi="Times New Roman" w:cs="Times New Roman"/>
          <w:sz w:val="24"/>
          <w:szCs w:val="24"/>
        </w:rPr>
        <w:t xml:space="preserve"> (ohms)</w:t>
      </w:r>
    </w:p>
    <w:p w:rsidR="004239F5" w:rsidRPr="004239F5" w:rsidRDefault="004239F5" w:rsidP="004239F5">
      <w:pPr>
        <w:autoSpaceDE w:val="0"/>
        <w:autoSpaceDN w:val="0"/>
        <w:adjustRightInd w:val="0"/>
        <w:spacing w:after="0" w:line="240" w:lineRule="auto"/>
        <w:ind w:firstLine="720"/>
        <w:rPr>
          <w:rFonts w:ascii="Times New Roman" w:hAnsi="Times New Roman" w:cs="Times New Roman"/>
          <w:sz w:val="24"/>
          <w:szCs w:val="24"/>
        </w:rPr>
      </w:pPr>
      <w:r w:rsidRPr="004239F5">
        <w:rPr>
          <w:rFonts w:ascii="Times New Roman" w:hAnsi="Times New Roman" w:cs="Times New Roman"/>
          <w:sz w:val="24"/>
          <w:szCs w:val="24"/>
        </w:rPr>
        <w:t>L = Length</w:t>
      </w:r>
    </w:p>
    <w:p w:rsidR="002E599D" w:rsidRDefault="004239F5" w:rsidP="004239F5">
      <w:pPr>
        <w:spacing w:after="115" w:line="240" w:lineRule="auto"/>
        <w:ind w:firstLine="720"/>
        <w:jc w:val="both"/>
        <w:rPr>
          <w:rFonts w:ascii="Times New Roman" w:hAnsi="Times New Roman" w:cs="Times New Roman"/>
          <w:sz w:val="24"/>
          <w:szCs w:val="24"/>
        </w:rPr>
      </w:pPr>
      <w:r w:rsidRPr="004239F5">
        <w:rPr>
          <w:rFonts w:ascii="Times New Roman" w:hAnsi="Times New Roman" w:cs="Times New Roman"/>
          <w:sz w:val="24"/>
          <w:szCs w:val="24"/>
        </w:rPr>
        <w:t>A = Cross sectional area</w:t>
      </w:r>
    </w:p>
    <w:p w:rsidR="00FE368B" w:rsidRPr="004239F5" w:rsidRDefault="00FE368B" w:rsidP="004239F5">
      <w:pPr>
        <w:spacing w:after="115" w:line="240" w:lineRule="auto"/>
        <w:ind w:firstLine="720"/>
        <w:jc w:val="both"/>
        <w:rPr>
          <w:rFonts w:ascii="Times New Roman" w:eastAsia="Times New Roman" w:hAnsi="Times New Roman" w:cs="Times New Roman"/>
          <w:color w:val="000000"/>
          <w:sz w:val="24"/>
          <w:szCs w:val="24"/>
        </w:rPr>
      </w:pPr>
    </w:p>
    <w:p w:rsidR="00195BED" w:rsidRPr="002E599D" w:rsidRDefault="002E599D" w:rsidP="002E599D">
      <w:pPr>
        <w:spacing w:after="115" w:line="240" w:lineRule="auto"/>
        <w:jc w:val="center"/>
        <w:rPr>
          <w:rFonts w:ascii="Times New Roman" w:eastAsia="Times New Roman" w:hAnsi="Times New Roman" w:cs="Times New Roman"/>
          <w:sz w:val="24"/>
          <w:szCs w:val="24"/>
        </w:rPr>
      </w:pPr>
      <w:r>
        <w:rPr>
          <w:rFonts w:ascii="Arial" w:hAnsi="Arial" w:cs="Arial"/>
          <w:noProof/>
          <w:color w:val="2200CC"/>
        </w:rPr>
        <w:drawing>
          <wp:inline distT="0" distB="0" distL="0" distR="0">
            <wp:extent cx="1442795" cy="1821630"/>
            <wp:effectExtent l="19050" t="0" r="5005" b="0"/>
            <wp:docPr id="231" name="Picture 231" descr="http://www.google.co.zm/images?q=tbn:ooE_dnOvKu3FtM::www.ferret.com.au/odin/images/175606/Platinum-resistance-temperature-detectors.jpg&amp;t=1&amp;h=196&amp;w=155&amp;usg=__5tP_1uncjRrB0n8hJczlJzkVwz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www.google.co.zm/images?q=tbn:ooE_dnOvKu3FtM::www.ferret.com.au/odin/images/175606/Platinum-resistance-temperature-detectors.jpg&amp;t=1&amp;h=196&amp;w=155&amp;usg=__5tP_1uncjRrB0n8hJczlJzkVwzE=">
                      <a:hlinkClick r:id="rId6"/>
                    </pic:cNvPr>
                    <pic:cNvPicPr>
                      <a:picLocks noChangeAspect="1" noChangeArrowheads="1"/>
                    </pic:cNvPicPr>
                  </pic:nvPicPr>
                  <pic:blipFill>
                    <a:blip r:embed="rId7"/>
                    <a:srcRect/>
                    <a:stretch>
                      <a:fillRect/>
                    </a:stretch>
                  </pic:blipFill>
                  <pic:spPr bwMode="auto">
                    <a:xfrm>
                      <a:off x="0" y="0"/>
                      <a:ext cx="1441727" cy="1820282"/>
                    </a:xfrm>
                    <a:prstGeom prst="rect">
                      <a:avLst/>
                    </a:prstGeom>
                    <a:noFill/>
                    <a:ln w="9525">
                      <a:noFill/>
                      <a:miter lim="800000"/>
                      <a:headEnd/>
                      <a:tailEnd/>
                    </a:ln>
                  </pic:spPr>
                </pic:pic>
              </a:graphicData>
            </a:graphic>
          </wp:inline>
        </w:drawing>
      </w:r>
      <w:r w:rsidR="00FE368B">
        <w:rPr>
          <w:rFonts w:ascii="Arial" w:hAnsi="Arial" w:cs="Arial"/>
          <w:noProof/>
          <w:color w:val="2200CC"/>
        </w:rPr>
        <w:t xml:space="preserve">      </w:t>
      </w:r>
      <w:r w:rsidR="00FE368B" w:rsidRPr="00FE368B">
        <w:rPr>
          <w:rFonts w:ascii="Arial" w:hAnsi="Arial" w:cs="Arial"/>
          <w:noProof/>
          <w:color w:val="2200CC"/>
        </w:rPr>
        <w:drawing>
          <wp:inline distT="0" distB="0" distL="0" distR="0">
            <wp:extent cx="2277922" cy="1842055"/>
            <wp:effectExtent l="19050" t="0" r="8078" b="0"/>
            <wp:docPr id="50" name="Picture 50" descr="http://www.google.co.zm/images?q=tbn:nLACH5GaiHCGRM::www.fwmurphy.co.uk/images/temperature_RTD.jpg">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0" name="Picture 234" descr="http://www.google.co.zm/images?q=tbn:nLACH5GaiHCGRM::www.fwmurphy.co.uk/images/temperature_RTD.jpg">
                      <a:hlinkClick r:id="rId8"/>
                    </pic:cNvPr>
                    <pic:cNvPicPr>
                      <a:picLocks noChangeAspect="1" noChangeArrowheads="1"/>
                    </pic:cNvPicPr>
                  </pic:nvPicPr>
                  <pic:blipFill>
                    <a:blip r:embed="rId9"/>
                    <a:srcRect/>
                    <a:stretch>
                      <a:fillRect/>
                    </a:stretch>
                  </pic:blipFill>
                  <pic:spPr bwMode="auto">
                    <a:xfrm>
                      <a:off x="0" y="0"/>
                      <a:ext cx="2278345" cy="1842397"/>
                    </a:xfrm>
                    <a:prstGeom prst="rect">
                      <a:avLst/>
                    </a:prstGeom>
                    <a:noFill/>
                    <a:ln w="9525">
                      <a:noFill/>
                      <a:miter lim="800000"/>
                      <a:headEnd/>
                      <a:tailEnd/>
                    </a:ln>
                  </pic:spPr>
                </pic:pic>
              </a:graphicData>
            </a:graphic>
          </wp:inline>
        </w:drawing>
      </w:r>
      <w:r w:rsidR="00E10C47" w:rsidRPr="00E10C47">
        <w:rPr>
          <w:rFonts w:ascii="Arial" w:hAnsi="Arial" w:cs="Arial"/>
          <w:color w:val="000000"/>
        </w:rPr>
        <w:t xml:space="preserve"> </w:t>
      </w:r>
      <w:r w:rsidR="00E10C47">
        <w:rPr>
          <w:rFonts w:ascii="Arial" w:hAnsi="Arial" w:cs="Arial"/>
          <w:noProof/>
          <w:color w:val="2200CC"/>
        </w:rPr>
        <w:drawing>
          <wp:inline distT="0" distB="0" distL="0" distR="0">
            <wp:extent cx="1777593" cy="1777593"/>
            <wp:effectExtent l="19050" t="0" r="0" b="0"/>
            <wp:docPr id="246" name="Picture 246" descr="http://www.google.co.zm/images?q=tbn:Ezz1twyu2TQyEM::www.matco.f2s.com/images/te/te_rtd001.jpg&amp;h=94&amp;w=94&amp;usg=__3ENp65gwy7llHPfhwpV50tGSD3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www.google.co.zm/images?q=tbn:Ezz1twyu2TQyEM::www.matco.f2s.com/images/te/te_rtd001.jpg&amp;h=94&amp;w=94&amp;usg=__3ENp65gwy7llHPfhwpV50tGSD3s=">
                      <a:hlinkClick r:id="rId10"/>
                    </pic:cNvPr>
                    <pic:cNvPicPr>
                      <a:picLocks noChangeAspect="1" noChangeArrowheads="1"/>
                    </pic:cNvPicPr>
                  </pic:nvPicPr>
                  <pic:blipFill>
                    <a:blip r:embed="rId11"/>
                    <a:srcRect/>
                    <a:stretch>
                      <a:fillRect/>
                    </a:stretch>
                  </pic:blipFill>
                  <pic:spPr bwMode="auto">
                    <a:xfrm>
                      <a:off x="0" y="0"/>
                      <a:ext cx="1777272" cy="1777272"/>
                    </a:xfrm>
                    <a:prstGeom prst="rect">
                      <a:avLst/>
                    </a:prstGeom>
                    <a:noFill/>
                    <a:ln w="9525">
                      <a:noFill/>
                      <a:miter lim="800000"/>
                      <a:headEnd/>
                      <a:tailEnd/>
                    </a:ln>
                  </pic:spPr>
                </pic:pic>
              </a:graphicData>
            </a:graphic>
          </wp:inline>
        </w:drawing>
      </w:r>
    </w:p>
    <w:p w:rsidR="002E599D" w:rsidRDefault="00195BED" w:rsidP="002E599D">
      <w:pPr>
        <w:spacing w:after="58"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drawing>
          <wp:inline distT="0" distB="0" distL="0" distR="0">
            <wp:extent cx="3152852" cy="2756652"/>
            <wp:effectExtent l="0" t="0" r="9448" b="0"/>
            <wp:docPr id="2" name="Picture 294" descr="Fig. 6.7.5  Typical resistance temperature sen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Fig. 6.7.5  Typical resistance temperature sensors"/>
                    <pic:cNvPicPr>
                      <a:picLocks noChangeAspect="1" noChangeArrowheads="1"/>
                    </pic:cNvPicPr>
                  </pic:nvPicPr>
                  <pic:blipFill>
                    <a:blip r:embed="rId12"/>
                    <a:srcRect/>
                    <a:stretch>
                      <a:fillRect/>
                    </a:stretch>
                  </pic:blipFill>
                  <pic:spPr bwMode="auto">
                    <a:xfrm>
                      <a:off x="0" y="0"/>
                      <a:ext cx="3152618" cy="2756447"/>
                    </a:xfrm>
                    <a:prstGeom prst="rect">
                      <a:avLst/>
                    </a:prstGeom>
                    <a:noFill/>
                    <a:ln w="9525">
                      <a:noFill/>
                      <a:miter lim="800000"/>
                      <a:headEnd/>
                      <a:tailEnd/>
                    </a:ln>
                  </pic:spPr>
                </pic:pic>
              </a:graphicData>
            </a:graphic>
          </wp:inline>
        </w:drawing>
      </w:r>
    </w:p>
    <w:p w:rsidR="00195BED" w:rsidRDefault="00195BED" w:rsidP="002E599D">
      <w:pPr>
        <w:spacing w:after="58" w:line="240" w:lineRule="auto"/>
        <w:jc w:val="center"/>
        <w:rPr>
          <w:rFonts w:ascii="Times New Roman" w:eastAsia="Times New Roman" w:hAnsi="Times New Roman" w:cs="Times New Roman"/>
          <w:bCs/>
          <w:color w:val="000000"/>
          <w:sz w:val="24"/>
          <w:szCs w:val="24"/>
        </w:rPr>
      </w:pPr>
      <w:r w:rsidRPr="002E599D">
        <w:rPr>
          <w:rFonts w:ascii="Times New Roman" w:eastAsia="Times New Roman" w:hAnsi="Times New Roman" w:cs="Times New Roman"/>
          <w:bCs/>
          <w:color w:val="000000"/>
          <w:sz w:val="24"/>
          <w:szCs w:val="24"/>
        </w:rPr>
        <w:t xml:space="preserve">Fig. 6.7.5 Typical </w:t>
      </w:r>
      <w:r w:rsidR="002E599D">
        <w:rPr>
          <w:rFonts w:ascii="Times New Roman" w:eastAsia="Times New Roman" w:hAnsi="Times New Roman" w:cs="Times New Roman"/>
          <w:bCs/>
          <w:color w:val="000000"/>
          <w:sz w:val="24"/>
          <w:szCs w:val="24"/>
        </w:rPr>
        <w:t>R</w:t>
      </w:r>
      <w:r w:rsidRPr="002E599D">
        <w:rPr>
          <w:rFonts w:ascii="Times New Roman" w:eastAsia="Times New Roman" w:hAnsi="Times New Roman" w:cs="Times New Roman"/>
          <w:bCs/>
          <w:color w:val="000000"/>
          <w:sz w:val="24"/>
          <w:szCs w:val="24"/>
        </w:rPr>
        <w:t xml:space="preserve">esistance </w:t>
      </w:r>
      <w:r w:rsidR="002E599D">
        <w:rPr>
          <w:rFonts w:ascii="Times New Roman" w:eastAsia="Times New Roman" w:hAnsi="Times New Roman" w:cs="Times New Roman"/>
          <w:bCs/>
          <w:color w:val="000000"/>
          <w:sz w:val="24"/>
          <w:szCs w:val="24"/>
        </w:rPr>
        <w:t>T</w:t>
      </w:r>
      <w:r w:rsidRPr="002E599D">
        <w:rPr>
          <w:rFonts w:ascii="Times New Roman" w:eastAsia="Times New Roman" w:hAnsi="Times New Roman" w:cs="Times New Roman"/>
          <w:bCs/>
          <w:color w:val="000000"/>
          <w:sz w:val="24"/>
          <w:szCs w:val="24"/>
        </w:rPr>
        <w:t xml:space="preserve">emperature </w:t>
      </w:r>
      <w:r w:rsidR="002E599D">
        <w:rPr>
          <w:rFonts w:ascii="Times New Roman" w:eastAsia="Times New Roman" w:hAnsi="Times New Roman" w:cs="Times New Roman"/>
          <w:bCs/>
          <w:color w:val="000000"/>
          <w:sz w:val="24"/>
          <w:szCs w:val="24"/>
        </w:rPr>
        <w:t>S</w:t>
      </w:r>
      <w:r w:rsidRPr="002E599D">
        <w:rPr>
          <w:rFonts w:ascii="Times New Roman" w:eastAsia="Times New Roman" w:hAnsi="Times New Roman" w:cs="Times New Roman"/>
          <w:bCs/>
          <w:color w:val="000000"/>
          <w:sz w:val="24"/>
          <w:szCs w:val="24"/>
        </w:rPr>
        <w:t>ensors</w:t>
      </w:r>
    </w:p>
    <w:p w:rsidR="002E599D" w:rsidRPr="002E599D" w:rsidRDefault="002E599D" w:rsidP="002E599D">
      <w:pPr>
        <w:spacing w:after="58" w:line="240" w:lineRule="auto"/>
        <w:jc w:val="center"/>
        <w:rPr>
          <w:rFonts w:ascii="Times New Roman" w:eastAsia="Times New Roman" w:hAnsi="Times New Roman" w:cs="Times New Roman"/>
          <w:color w:val="000000"/>
          <w:sz w:val="24"/>
          <w:szCs w:val="24"/>
        </w:rPr>
      </w:pPr>
    </w:p>
    <w:p w:rsidR="002E599D" w:rsidRDefault="00195BED" w:rsidP="002E599D">
      <w:pPr>
        <w:spacing w:after="58"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3709035" cy="2296795"/>
            <wp:effectExtent l="0" t="0" r="0" b="0"/>
            <wp:docPr id="3" name="Picture 295" descr="Fig. 6.7.6  RTD element typical resistance/temperature grap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Fig. 6.7.6  RTD element typical resistance/temperature graphs"/>
                    <pic:cNvPicPr>
                      <a:picLocks noChangeAspect="1" noChangeArrowheads="1"/>
                    </pic:cNvPicPr>
                  </pic:nvPicPr>
                  <pic:blipFill>
                    <a:blip r:embed="rId13"/>
                    <a:srcRect/>
                    <a:stretch>
                      <a:fillRect/>
                    </a:stretch>
                  </pic:blipFill>
                  <pic:spPr bwMode="auto">
                    <a:xfrm>
                      <a:off x="0" y="0"/>
                      <a:ext cx="3709035" cy="2296795"/>
                    </a:xfrm>
                    <a:prstGeom prst="rect">
                      <a:avLst/>
                    </a:prstGeom>
                    <a:noFill/>
                    <a:ln w="9525">
                      <a:noFill/>
                      <a:miter lim="800000"/>
                      <a:headEnd/>
                      <a:tailEnd/>
                    </a:ln>
                  </pic:spPr>
                </pic:pic>
              </a:graphicData>
            </a:graphic>
          </wp:inline>
        </w:drawing>
      </w:r>
    </w:p>
    <w:p w:rsidR="00195BED" w:rsidRPr="002E599D" w:rsidRDefault="00195BED" w:rsidP="002E599D">
      <w:pPr>
        <w:spacing w:after="58" w:line="240" w:lineRule="auto"/>
        <w:jc w:val="center"/>
        <w:rPr>
          <w:rFonts w:ascii="Times New Roman" w:eastAsia="Times New Roman" w:hAnsi="Times New Roman" w:cs="Times New Roman"/>
          <w:color w:val="000000"/>
          <w:sz w:val="24"/>
          <w:szCs w:val="24"/>
        </w:rPr>
      </w:pPr>
      <w:r w:rsidRPr="002E599D">
        <w:rPr>
          <w:rFonts w:ascii="Times New Roman" w:eastAsia="Times New Roman" w:hAnsi="Times New Roman" w:cs="Times New Roman"/>
          <w:bCs/>
          <w:color w:val="000000"/>
          <w:sz w:val="24"/>
          <w:szCs w:val="24"/>
        </w:rPr>
        <w:t>Fig. 6.7.6 RTD element typical resistance/temperature graphs</w:t>
      </w:r>
    </w:p>
    <w:p w:rsidR="00FE368B" w:rsidRDefault="00FE368B" w:rsidP="002E599D">
      <w:pPr>
        <w:spacing w:after="115" w:line="240" w:lineRule="auto"/>
        <w:jc w:val="both"/>
        <w:rPr>
          <w:rFonts w:ascii="Times New Roman" w:eastAsia="Times New Roman" w:hAnsi="Times New Roman" w:cs="Times New Roman"/>
          <w:color w:val="000000"/>
          <w:sz w:val="24"/>
          <w:szCs w:val="24"/>
        </w:rPr>
      </w:pPr>
    </w:p>
    <w:p w:rsidR="00195BED" w:rsidRDefault="00195BED" w:rsidP="002E599D">
      <w:pPr>
        <w:spacing w:after="115"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can be seen from Figure 6.7.6, the increase of resistance with temperature is virtually linear. </w:t>
      </w:r>
      <w:proofErr w:type="spellStart"/>
      <w:r>
        <w:rPr>
          <w:rFonts w:ascii="Times New Roman" w:eastAsia="Times New Roman" w:hAnsi="Times New Roman" w:cs="Times New Roman"/>
          <w:color w:val="000000"/>
          <w:sz w:val="24"/>
          <w:szCs w:val="24"/>
        </w:rPr>
        <w:t>RTDs</w:t>
      </w:r>
      <w:proofErr w:type="spellEnd"/>
      <w:r>
        <w:rPr>
          <w:rFonts w:ascii="Times New Roman" w:eastAsia="Times New Roman" w:hAnsi="Times New Roman" w:cs="Times New Roman"/>
          <w:color w:val="000000"/>
          <w:sz w:val="24"/>
          <w:szCs w:val="24"/>
        </w:rPr>
        <w:t xml:space="preserve"> have a relatively small change in resistance, which requires careful measurement. </w:t>
      </w:r>
      <w:r w:rsidR="002E599D">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esistance in the connecting cables needs to be properly compensated for.</w:t>
      </w:r>
    </w:p>
    <w:p w:rsidR="004239F5" w:rsidRDefault="004239F5" w:rsidP="004239F5">
      <w:pPr>
        <w:autoSpaceDE w:val="0"/>
        <w:autoSpaceDN w:val="0"/>
        <w:adjustRightInd w:val="0"/>
        <w:spacing w:after="0" w:line="240" w:lineRule="auto"/>
        <w:rPr>
          <w:rFonts w:ascii="Arial" w:hAnsi="Arial" w:cs="Arial"/>
          <w:b/>
          <w:bCs/>
          <w:sz w:val="23"/>
          <w:szCs w:val="23"/>
        </w:rPr>
      </w:pPr>
    </w:p>
    <w:p w:rsidR="004239F5" w:rsidRPr="004239F5" w:rsidRDefault="004239F5" w:rsidP="004239F5">
      <w:pPr>
        <w:autoSpaceDE w:val="0"/>
        <w:autoSpaceDN w:val="0"/>
        <w:adjustRightInd w:val="0"/>
        <w:spacing w:after="0" w:line="240" w:lineRule="auto"/>
        <w:jc w:val="both"/>
        <w:rPr>
          <w:rFonts w:ascii="Times New Roman" w:hAnsi="Times New Roman" w:cs="Times New Roman"/>
          <w:b/>
          <w:bCs/>
          <w:sz w:val="24"/>
          <w:szCs w:val="24"/>
        </w:rPr>
      </w:pPr>
      <w:r w:rsidRPr="004239F5">
        <w:rPr>
          <w:rFonts w:ascii="Times New Roman" w:hAnsi="Times New Roman" w:cs="Times New Roman"/>
          <w:b/>
          <w:bCs/>
          <w:sz w:val="24"/>
          <w:szCs w:val="24"/>
        </w:rPr>
        <w:t>RTD Materials</w:t>
      </w:r>
    </w:p>
    <w:p w:rsidR="004239F5" w:rsidRPr="004239F5" w:rsidRDefault="004239F5" w:rsidP="004239F5">
      <w:pPr>
        <w:autoSpaceDE w:val="0"/>
        <w:autoSpaceDN w:val="0"/>
        <w:adjustRightInd w:val="0"/>
        <w:spacing w:after="0" w:line="240" w:lineRule="auto"/>
        <w:jc w:val="both"/>
        <w:rPr>
          <w:rFonts w:ascii="Times New Roman" w:hAnsi="Times New Roman" w:cs="Times New Roman"/>
          <w:sz w:val="24"/>
          <w:szCs w:val="24"/>
        </w:rPr>
      </w:pPr>
    </w:p>
    <w:p w:rsidR="004239F5" w:rsidRPr="004239F5" w:rsidRDefault="004239F5" w:rsidP="004239F5">
      <w:pPr>
        <w:autoSpaceDE w:val="0"/>
        <w:autoSpaceDN w:val="0"/>
        <w:adjustRightInd w:val="0"/>
        <w:spacing w:after="0" w:line="240" w:lineRule="auto"/>
        <w:jc w:val="both"/>
        <w:rPr>
          <w:rFonts w:ascii="Times New Roman" w:hAnsi="Times New Roman" w:cs="Times New Roman"/>
          <w:sz w:val="24"/>
          <w:szCs w:val="24"/>
        </w:rPr>
      </w:pPr>
      <w:r w:rsidRPr="004239F5">
        <w:rPr>
          <w:rFonts w:ascii="Times New Roman" w:hAnsi="Times New Roman" w:cs="Times New Roman"/>
          <w:sz w:val="24"/>
          <w:szCs w:val="24"/>
        </w:rPr>
        <w:t>The criterion for selecting a material to make an RTD is:</w:t>
      </w:r>
    </w:p>
    <w:p w:rsidR="004239F5" w:rsidRPr="004239F5" w:rsidRDefault="004239F5" w:rsidP="004239F5">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4239F5">
        <w:rPr>
          <w:rFonts w:ascii="Times New Roman" w:hAnsi="Times New Roman" w:cs="Times New Roman"/>
          <w:sz w:val="24"/>
          <w:szCs w:val="24"/>
        </w:rPr>
        <w:t>The material must be malleable so that it can be formed into small wires</w:t>
      </w:r>
    </w:p>
    <w:p w:rsidR="004239F5" w:rsidRPr="004239F5" w:rsidRDefault="004239F5" w:rsidP="004239F5">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4239F5">
        <w:rPr>
          <w:rFonts w:ascii="Times New Roman" w:hAnsi="Times New Roman" w:cs="Times New Roman"/>
          <w:sz w:val="24"/>
          <w:szCs w:val="24"/>
        </w:rPr>
        <w:t>It must have a repeatable and stable slope or curve</w:t>
      </w:r>
    </w:p>
    <w:p w:rsidR="004239F5" w:rsidRPr="004239F5" w:rsidRDefault="004239F5" w:rsidP="004239F5">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4239F5">
        <w:rPr>
          <w:rFonts w:ascii="Times New Roman" w:hAnsi="Times New Roman" w:cs="Times New Roman"/>
          <w:sz w:val="24"/>
          <w:szCs w:val="24"/>
        </w:rPr>
        <w:t>The material should also be resistant to corrosion</w:t>
      </w:r>
    </w:p>
    <w:p w:rsidR="004239F5" w:rsidRPr="004239F5" w:rsidRDefault="004239F5" w:rsidP="004239F5">
      <w:pPr>
        <w:pStyle w:val="ListParagraph"/>
        <w:numPr>
          <w:ilvl w:val="0"/>
          <w:numId w:val="2"/>
        </w:num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4239F5">
        <w:rPr>
          <w:rFonts w:ascii="Times New Roman" w:hAnsi="Times New Roman" w:cs="Times New Roman"/>
          <w:sz w:val="24"/>
          <w:szCs w:val="24"/>
        </w:rPr>
        <w:t>The material should be low cost</w:t>
      </w:r>
    </w:p>
    <w:p w:rsidR="004239F5" w:rsidRPr="004239F5" w:rsidRDefault="004239F5" w:rsidP="004239F5">
      <w:pPr>
        <w:pStyle w:val="ListParagraph"/>
        <w:numPr>
          <w:ilvl w:val="0"/>
          <w:numId w:val="2"/>
        </w:num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4239F5">
        <w:rPr>
          <w:rFonts w:ascii="Times New Roman" w:hAnsi="Times New Roman" w:cs="Times New Roman"/>
          <w:sz w:val="24"/>
          <w:szCs w:val="24"/>
        </w:rPr>
        <w:t>It is preferred that the material have a linear resistance verses temperature slope</w:t>
      </w:r>
    </w:p>
    <w:p w:rsidR="004239F5" w:rsidRDefault="004239F5" w:rsidP="00195BED">
      <w:pPr>
        <w:spacing w:after="0" w:line="240" w:lineRule="auto"/>
        <w:outlineLvl w:val="3"/>
        <w:rPr>
          <w:rFonts w:ascii="Times New Roman" w:eastAsia="Times New Roman" w:hAnsi="Times New Roman" w:cs="Times New Roman"/>
          <w:b/>
          <w:bCs/>
          <w:color w:val="000000"/>
          <w:sz w:val="24"/>
          <w:szCs w:val="24"/>
        </w:rPr>
      </w:pPr>
    </w:p>
    <w:p w:rsidR="004239F5" w:rsidRPr="004239F5" w:rsidRDefault="004239F5" w:rsidP="004239F5">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roofErr w:type="gramStart"/>
      <w:r w:rsidRPr="004239F5">
        <w:rPr>
          <w:rFonts w:ascii="Times New Roman" w:hAnsi="Times New Roman" w:cs="Times New Roman"/>
          <w:b/>
          <w:bCs/>
          <w:sz w:val="24"/>
          <w:szCs w:val="24"/>
        </w:rPr>
        <w:t xml:space="preserve">Platinum </w:t>
      </w:r>
      <w:r w:rsidRPr="004239F5">
        <w:rPr>
          <w:rFonts w:ascii="Times New Roman" w:hAnsi="Times New Roman" w:cs="Times New Roman"/>
          <w:sz w:val="24"/>
          <w:szCs w:val="24"/>
        </w:rPr>
        <w:t>with a temperature coefficient of 0.00385 - 0.003923 W/W/°C and practical temperature range of -452 to +1100°F (-269 to +593°C).</w:t>
      </w:r>
      <w:proofErr w:type="gramEnd"/>
      <w:r w:rsidRPr="004239F5">
        <w:rPr>
          <w:rFonts w:ascii="Times New Roman" w:hAnsi="Times New Roman" w:cs="Times New Roman"/>
          <w:sz w:val="24"/>
          <w:szCs w:val="24"/>
        </w:rPr>
        <w:t xml:space="preserve"> The platinum RTD has the best</w:t>
      </w:r>
      <w:r>
        <w:rPr>
          <w:rFonts w:ascii="Times New Roman" w:hAnsi="Times New Roman" w:cs="Times New Roman"/>
          <w:sz w:val="24"/>
          <w:szCs w:val="24"/>
        </w:rPr>
        <w:t xml:space="preserve"> </w:t>
      </w:r>
      <w:r w:rsidRPr="004239F5">
        <w:rPr>
          <w:rFonts w:ascii="Times New Roman" w:hAnsi="Times New Roman" w:cs="Times New Roman"/>
          <w:sz w:val="24"/>
          <w:szCs w:val="24"/>
        </w:rPr>
        <w:t>accuracy and stability among the common RTD materials. The resistance versus temperature curve is fairly linear and the temperature range is the widest of the common RTD materials.</w:t>
      </w:r>
    </w:p>
    <w:p w:rsidR="004239F5" w:rsidRDefault="004239F5" w:rsidP="00195BED">
      <w:pPr>
        <w:spacing w:after="0" w:line="240" w:lineRule="auto"/>
        <w:outlineLvl w:val="3"/>
        <w:rPr>
          <w:rFonts w:ascii="Times New Roman" w:eastAsia="Times New Roman" w:hAnsi="Times New Roman" w:cs="Times New Roman"/>
          <w:b/>
          <w:bCs/>
          <w:color w:val="000000"/>
          <w:sz w:val="24"/>
          <w:szCs w:val="24"/>
        </w:rPr>
      </w:pPr>
    </w:p>
    <w:p w:rsidR="004239F5" w:rsidRDefault="004239F5" w:rsidP="00195BED">
      <w:pPr>
        <w:spacing w:after="0" w:line="240" w:lineRule="auto"/>
        <w:outlineLvl w:val="3"/>
        <w:rPr>
          <w:rFonts w:ascii="Times New Roman" w:eastAsia="Times New Roman" w:hAnsi="Times New Roman" w:cs="Times New Roman"/>
          <w:b/>
          <w:bCs/>
          <w:color w:val="000000"/>
          <w:sz w:val="24"/>
          <w:szCs w:val="24"/>
        </w:rPr>
      </w:pPr>
    </w:p>
    <w:p w:rsidR="00FE368B" w:rsidRDefault="00FE368B" w:rsidP="00195BED">
      <w:pPr>
        <w:spacing w:after="0" w:line="240" w:lineRule="auto"/>
        <w:outlineLvl w:val="3"/>
        <w:rPr>
          <w:rFonts w:ascii="Times New Roman" w:eastAsia="Times New Roman" w:hAnsi="Times New Roman" w:cs="Times New Roman"/>
          <w:b/>
          <w:bCs/>
          <w:color w:val="000000"/>
          <w:sz w:val="24"/>
          <w:szCs w:val="24"/>
        </w:rPr>
      </w:pPr>
      <w:bookmarkStart w:id="3" w:name="OLE_LINK14"/>
      <w:bookmarkStart w:id="4" w:name="OLE_LINK15"/>
    </w:p>
    <w:p w:rsidR="00FE368B" w:rsidRDefault="00FE368B" w:rsidP="00195BED">
      <w:pPr>
        <w:spacing w:after="0" w:line="240" w:lineRule="auto"/>
        <w:outlineLvl w:val="3"/>
        <w:rPr>
          <w:rFonts w:ascii="Times New Roman" w:eastAsia="Times New Roman" w:hAnsi="Times New Roman" w:cs="Times New Roman"/>
          <w:b/>
          <w:bCs/>
          <w:color w:val="000000"/>
          <w:sz w:val="24"/>
          <w:szCs w:val="24"/>
        </w:rPr>
      </w:pPr>
    </w:p>
    <w:p w:rsidR="00FE368B" w:rsidRDefault="00FE368B" w:rsidP="00195BED">
      <w:pPr>
        <w:spacing w:after="0" w:line="240" w:lineRule="auto"/>
        <w:outlineLvl w:val="3"/>
        <w:rPr>
          <w:rFonts w:ascii="Times New Roman" w:eastAsia="Times New Roman" w:hAnsi="Times New Roman" w:cs="Times New Roman"/>
          <w:b/>
          <w:bCs/>
          <w:color w:val="000000"/>
          <w:sz w:val="24"/>
          <w:szCs w:val="24"/>
        </w:rPr>
      </w:pPr>
    </w:p>
    <w:p w:rsidR="00FE368B" w:rsidRDefault="00FE368B" w:rsidP="00195BED">
      <w:pPr>
        <w:spacing w:after="0" w:line="240" w:lineRule="auto"/>
        <w:outlineLvl w:val="3"/>
        <w:rPr>
          <w:rFonts w:ascii="Times New Roman" w:eastAsia="Times New Roman" w:hAnsi="Times New Roman" w:cs="Times New Roman"/>
          <w:b/>
          <w:bCs/>
          <w:color w:val="000000"/>
          <w:sz w:val="24"/>
          <w:szCs w:val="24"/>
        </w:rPr>
      </w:pPr>
    </w:p>
    <w:p w:rsidR="00FE368B" w:rsidRDefault="00FE368B" w:rsidP="00195BED">
      <w:pPr>
        <w:spacing w:after="0" w:line="240" w:lineRule="auto"/>
        <w:outlineLvl w:val="3"/>
        <w:rPr>
          <w:rFonts w:ascii="Times New Roman" w:eastAsia="Times New Roman" w:hAnsi="Times New Roman" w:cs="Times New Roman"/>
          <w:b/>
          <w:bCs/>
          <w:color w:val="000000"/>
          <w:sz w:val="24"/>
          <w:szCs w:val="24"/>
        </w:rPr>
      </w:pPr>
    </w:p>
    <w:p w:rsidR="00FE368B" w:rsidRDefault="00FE368B" w:rsidP="00195BED">
      <w:pPr>
        <w:spacing w:after="0" w:line="240" w:lineRule="auto"/>
        <w:outlineLvl w:val="3"/>
        <w:rPr>
          <w:rFonts w:ascii="Times New Roman" w:eastAsia="Times New Roman" w:hAnsi="Times New Roman" w:cs="Times New Roman"/>
          <w:b/>
          <w:bCs/>
          <w:color w:val="000000"/>
          <w:sz w:val="24"/>
          <w:szCs w:val="24"/>
        </w:rPr>
      </w:pPr>
    </w:p>
    <w:p w:rsidR="00FE368B" w:rsidRDefault="00FE368B" w:rsidP="00195BED">
      <w:pPr>
        <w:spacing w:after="0" w:line="240" w:lineRule="auto"/>
        <w:outlineLvl w:val="3"/>
        <w:rPr>
          <w:rFonts w:ascii="Times New Roman" w:eastAsia="Times New Roman" w:hAnsi="Times New Roman" w:cs="Times New Roman"/>
          <w:b/>
          <w:bCs/>
          <w:color w:val="000000"/>
          <w:sz w:val="24"/>
          <w:szCs w:val="24"/>
        </w:rPr>
      </w:pPr>
    </w:p>
    <w:p w:rsidR="00FE368B" w:rsidRDefault="00FE368B" w:rsidP="00195BED">
      <w:pPr>
        <w:spacing w:after="0" w:line="240" w:lineRule="auto"/>
        <w:outlineLvl w:val="3"/>
        <w:rPr>
          <w:rFonts w:ascii="Times New Roman" w:eastAsia="Times New Roman" w:hAnsi="Times New Roman" w:cs="Times New Roman"/>
          <w:b/>
          <w:bCs/>
          <w:color w:val="000000"/>
          <w:sz w:val="24"/>
          <w:szCs w:val="24"/>
        </w:rPr>
      </w:pPr>
    </w:p>
    <w:p w:rsidR="00FE368B" w:rsidRDefault="00FE368B" w:rsidP="00195BED">
      <w:pPr>
        <w:spacing w:after="0" w:line="240" w:lineRule="auto"/>
        <w:outlineLvl w:val="3"/>
        <w:rPr>
          <w:rFonts w:ascii="Times New Roman" w:eastAsia="Times New Roman" w:hAnsi="Times New Roman" w:cs="Times New Roman"/>
          <w:b/>
          <w:bCs/>
          <w:color w:val="000000"/>
          <w:sz w:val="24"/>
          <w:szCs w:val="24"/>
        </w:rPr>
      </w:pPr>
    </w:p>
    <w:p w:rsidR="00FE368B" w:rsidRDefault="00FE368B" w:rsidP="00195BED">
      <w:pPr>
        <w:spacing w:after="0" w:line="240" w:lineRule="auto"/>
        <w:outlineLvl w:val="3"/>
        <w:rPr>
          <w:rFonts w:ascii="Times New Roman" w:eastAsia="Times New Roman" w:hAnsi="Times New Roman" w:cs="Times New Roman"/>
          <w:b/>
          <w:bCs/>
          <w:color w:val="000000"/>
          <w:sz w:val="24"/>
          <w:szCs w:val="24"/>
        </w:rPr>
      </w:pPr>
    </w:p>
    <w:p w:rsidR="00FE368B" w:rsidRDefault="00FE368B" w:rsidP="00195BED">
      <w:pPr>
        <w:spacing w:after="0" w:line="240" w:lineRule="auto"/>
        <w:outlineLvl w:val="3"/>
        <w:rPr>
          <w:rFonts w:ascii="Times New Roman" w:eastAsia="Times New Roman" w:hAnsi="Times New Roman" w:cs="Times New Roman"/>
          <w:b/>
          <w:bCs/>
          <w:color w:val="000000"/>
          <w:sz w:val="24"/>
          <w:szCs w:val="24"/>
        </w:rPr>
      </w:pPr>
    </w:p>
    <w:p w:rsidR="00195BED" w:rsidRDefault="00195BED" w:rsidP="00195BED">
      <w:pPr>
        <w:spacing w:after="0" w:line="240" w:lineRule="auto"/>
        <w:outlineLvl w:val="3"/>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lastRenderedPageBreak/>
        <w:t>Thermistors</w:t>
      </w:r>
      <w:proofErr w:type="spellEnd"/>
    </w:p>
    <w:p w:rsidR="00FE368B" w:rsidRDefault="00FE368B" w:rsidP="00195BED">
      <w:pPr>
        <w:spacing w:after="0" w:line="240" w:lineRule="auto"/>
        <w:outlineLvl w:val="3"/>
        <w:rPr>
          <w:rFonts w:ascii="Times New Roman" w:eastAsia="Times New Roman" w:hAnsi="Times New Roman" w:cs="Times New Roman"/>
          <w:b/>
          <w:bCs/>
          <w:color w:val="000000"/>
          <w:sz w:val="24"/>
          <w:szCs w:val="24"/>
        </w:rPr>
      </w:pPr>
    </w:p>
    <w:p w:rsidR="00FE368B" w:rsidRDefault="00FE368B" w:rsidP="00FE368B">
      <w:pPr>
        <w:pBdr>
          <w:top w:val="single" w:sz="4" w:space="1" w:color="auto"/>
        </w:pBdr>
        <w:spacing w:after="0" w:line="240" w:lineRule="auto"/>
        <w:outlineLvl w:val="3"/>
        <w:rPr>
          <w:rFonts w:ascii="Times New Roman" w:eastAsia="Times New Roman" w:hAnsi="Times New Roman" w:cs="Times New Roman"/>
          <w:b/>
          <w:bCs/>
          <w:color w:val="000000"/>
          <w:sz w:val="24"/>
          <w:szCs w:val="24"/>
        </w:rPr>
      </w:pPr>
    </w:p>
    <w:bookmarkEnd w:id="3"/>
    <w:bookmarkEnd w:id="4"/>
    <w:p w:rsidR="00195BED" w:rsidRDefault="00195BED" w:rsidP="00FE368B">
      <w:pPr>
        <w:spacing w:after="115"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Thermistors</w:t>
      </w:r>
      <w:proofErr w:type="spellEnd"/>
      <w:r>
        <w:rPr>
          <w:rFonts w:ascii="Times New Roman" w:eastAsia="Times New Roman" w:hAnsi="Times New Roman" w:cs="Times New Roman"/>
          <w:color w:val="000000"/>
          <w:sz w:val="24"/>
          <w:szCs w:val="24"/>
        </w:rPr>
        <w:t xml:space="preserve"> use semi-conductor materials, which have a large change in resistance with increasing temperature, but are non-linear. The resistance decreases in response to rising temperatures (negative coefficient </w:t>
      </w:r>
      <w:proofErr w:type="spellStart"/>
      <w:r>
        <w:rPr>
          <w:rFonts w:ascii="Times New Roman" w:eastAsia="Times New Roman" w:hAnsi="Times New Roman" w:cs="Times New Roman"/>
          <w:color w:val="000000"/>
          <w:sz w:val="24"/>
          <w:szCs w:val="24"/>
        </w:rPr>
        <w:t>thermistor</w:t>
      </w:r>
      <w:proofErr w:type="spellEnd"/>
      <w:r>
        <w:rPr>
          <w:rFonts w:ascii="Times New Roman" w:eastAsia="Times New Roman" w:hAnsi="Times New Roman" w:cs="Times New Roman"/>
          <w:color w:val="000000"/>
          <w:sz w:val="24"/>
          <w:szCs w:val="24"/>
        </w:rPr>
        <w:t>), as shown in Figure 6.7.7.</w:t>
      </w:r>
    </w:p>
    <w:p w:rsidR="00FE368B" w:rsidRDefault="00195BED" w:rsidP="00FE368B">
      <w:pPr>
        <w:spacing w:after="58"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drawing>
          <wp:inline distT="0" distB="0" distL="0" distR="0">
            <wp:extent cx="2662733" cy="2312720"/>
            <wp:effectExtent l="0" t="0" r="0" b="0"/>
            <wp:docPr id="4" name="Picture 296" descr="Fig. 6.7.7  Negative coefficient thermi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Fig. 6.7.7  Negative coefficient thermistor"/>
                    <pic:cNvPicPr>
                      <a:picLocks noChangeAspect="1" noChangeArrowheads="1"/>
                    </pic:cNvPicPr>
                  </pic:nvPicPr>
                  <pic:blipFill>
                    <a:blip r:embed="rId14"/>
                    <a:srcRect/>
                    <a:stretch>
                      <a:fillRect/>
                    </a:stretch>
                  </pic:blipFill>
                  <pic:spPr bwMode="auto">
                    <a:xfrm>
                      <a:off x="0" y="0"/>
                      <a:ext cx="2663015" cy="2312965"/>
                    </a:xfrm>
                    <a:prstGeom prst="rect">
                      <a:avLst/>
                    </a:prstGeom>
                    <a:noFill/>
                    <a:ln w="9525">
                      <a:noFill/>
                      <a:miter lim="800000"/>
                      <a:headEnd/>
                      <a:tailEnd/>
                    </a:ln>
                  </pic:spPr>
                </pic:pic>
              </a:graphicData>
            </a:graphic>
          </wp:inline>
        </w:drawing>
      </w:r>
    </w:p>
    <w:p w:rsidR="00195BED" w:rsidRPr="00FE368B" w:rsidRDefault="00195BED" w:rsidP="00FE368B">
      <w:pPr>
        <w:spacing w:after="58" w:line="240" w:lineRule="auto"/>
        <w:jc w:val="center"/>
        <w:rPr>
          <w:rFonts w:ascii="Times New Roman" w:eastAsia="Times New Roman" w:hAnsi="Times New Roman" w:cs="Times New Roman"/>
          <w:color w:val="000000"/>
          <w:sz w:val="24"/>
          <w:szCs w:val="24"/>
        </w:rPr>
      </w:pPr>
      <w:r w:rsidRPr="00FE368B">
        <w:rPr>
          <w:rFonts w:ascii="Times New Roman" w:eastAsia="Times New Roman" w:hAnsi="Times New Roman" w:cs="Times New Roman"/>
          <w:bCs/>
          <w:color w:val="000000"/>
          <w:sz w:val="24"/>
          <w:szCs w:val="24"/>
        </w:rPr>
        <w:t xml:space="preserve">Fig. 6.7.7 Negative </w:t>
      </w:r>
      <w:r w:rsidR="00FE368B">
        <w:rPr>
          <w:rFonts w:ascii="Times New Roman" w:eastAsia="Times New Roman" w:hAnsi="Times New Roman" w:cs="Times New Roman"/>
          <w:bCs/>
          <w:color w:val="000000"/>
          <w:sz w:val="24"/>
          <w:szCs w:val="24"/>
        </w:rPr>
        <w:t>C</w:t>
      </w:r>
      <w:r w:rsidRPr="00FE368B">
        <w:rPr>
          <w:rFonts w:ascii="Times New Roman" w:eastAsia="Times New Roman" w:hAnsi="Times New Roman" w:cs="Times New Roman"/>
          <w:bCs/>
          <w:color w:val="000000"/>
          <w:sz w:val="24"/>
          <w:szCs w:val="24"/>
        </w:rPr>
        <w:t xml:space="preserve">oefficient </w:t>
      </w:r>
      <w:proofErr w:type="spellStart"/>
      <w:r w:rsidR="00FE368B">
        <w:rPr>
          <w:rFonts w:ascii="Times New Roman" w:eastAsia="Times New Roman" w:hAnsi="Times New Roman" w:cs="Times New Roman"/>
          <w:bCs/>
          <w:color w:val="000000"/>
          <w:sz w:val="24"/>
          <w:szCs w:val="24"/>
        </w:rPr>
        <w:t>T</w:t>
      </w:r>
      <w:r w:rsidRPr="00FE368B">
        <w:rPr>
          <w:rFonts w:ascii="Times New Roman" w:eastAsia="Times New Roman" w:hAnsi="Times New Roman" w:cs="Times New Roman"/>
          <w:bCs/>
          <w:color w:val="000000"/>
          <w:sz w:val="24"/>
          <w:szCs w:val="24"/>
        </w:rPr>
        <w:t>hermistor</w:t>
      </w:r>
      <w:proofErr w:type="spellEnd"/>
    </w:p>
    <w:p w:rsidR="00FE368B" w:rsidRDefault="00FE368B" w:rsidP="00195BED">
      <w:pPr>
        <w:spacing w:after="115" w:line="240" w:lineRule="auto"/>
        <w:rPr>
          <w:rFonts w:ascii="Times New Roman" w:eastAsia="Times New Roman" w:hAnsi="Times New Roman" w:cs="Times New Roman"/>
          <w:color w:val="000000"/>
          <w:sz w:val="24"/>
          <w:szCs w:val="24"/>
        </w:rPr>
      </w:pPr>
    </w:p>
    <w:p w:rsidR="00195BED" w:rsidRDefault="00195BED" w:rsidP="00FE368B">
      <w:pPr>
        <w:spacing w:after="115"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Positive coefficient </w:t>
      </w:r>
      <w:proofErr w:type="spellStart"/>
      <w:r>
        <w:rPr>
          <w:rFonts w:ascii="Times New Roman" w:eastAsia="Times New Roman" w:hAnsi="Times New Roman" w:cs="Times New Roman"/>
          <w:color w:val="000000"/>
          <w:sz w:val="24"/>
          <w:szCs w:val="24"/>
        </w:rPr>
        <w:t>thermistors</w:t>
      </w:r>
      <w:proofErr w:type="spellEnd"/>
      <w:r>
        <w:rPr>
          <w:rFonts w:ascii="Times New Roman" w:eastAsia="Times New Roman" w:hAnsi="Times New Roman" w:cs="Times New Roman"/>
          <w:color w:val="000000"/>
          <w:sz w:val="24"/>
          <w:szCs w:val="24"/>
        </w:rPr>
        <w:t xml:space="preserve"> can be manufactured where the resistance increases with rising temperature (Figure 6.7.8) but their response curve makes them generally unsuitable for temperature sensing.</w:t>
      </w:r>
      <w:r w:rsidR="00FE368B">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Thermistors</w:t>
      </w:r>
      <w:proofErr w:type="spellEnd"/>
      <w:r>
        <w:rPr>
          <w:rFonts w:ascii="Times New Roman" w:eastAsia="Times New Roman" w:hAnsi="Times New Roman" w:cs="Times New Roman"/>
          <w:color w:val="000000"/>
          <w:sz w:val="24"/>
          <w:szCs w:val="24"/>
        </w:rPr>
        <w:t xml:space="preserve"> are less complex and less expensive than </w:t>
      </w:r>
      <w:proofErr w:type="spellStart"/>
      <w:r>
        <w:rPr>
          <w:rFonts w:ascii="Times New Roman" w:eastAsia="Times New Roman" w:hAnsi="Times New Roman" w:cs="Times New Roman"/>
          <w:color w:val="000000"/>
          <w:sz w:val="24"/>
          <w:szCs w:val="24"/>
        </w:rPr>
        <w:t>RTDs</w:t>
      </w:r>
      <w:proofErr w:type="spellEnd"/>
      <w:r>
        <w:rPr>
          <w:rFonts w:ascii="Times New Roman" w:eastAsia="Times New Roman" w:hAnsi="Times New Roman" w:cs="Times New Roman"/>
          <w:color w:val="000000"/>
          <w:sz w:val="24"/>
          <w:szCs w:val="24"/>
        </w:rPr>
        <w:t xml:space="preserve"> but do not have the same high accuracy and repeatability. Their high resistance means that the resistance of the connecting cable is less important.</w:t>
      </w:r>
    </w:p>
    <w:p w:rsidR="00FE368B" w:rsidRDefault="00195BED" w:rsidP="00E10C47">
      <w:pPr>
        <w:spacing w:after="58"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drawing>
          <wp:inline distT="0" distB="0" distL="0" distR="0">
            <wp:extent cx="2668308" cy="2406700"/>
            <wp:effectExtent l="0" t="0" r="0" b="0"/>
            <wp:docPr id="5" name="Picture 297" descr="Fig. 6.7.8   Positive coefficient thermi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Fig. 6.7.8   Positive coefficient thermistor"/>
                    <pic:cNvPicPr>
                      <a:picLocks noChangeAspect="1" noChangeArrowheads="1"/>
                    </pic:cNvPicPr>
                  </pic:nvPicPr>
                  <pic:blipFill>
                    <a:blip r:embed="rId15"/>
                    <a:srcRect/>
                    <a:stretch>
                      <a:fillRect/>
                    </a:stretch>
                  </pic:blipFill>
                  <pic:spPr bwMode="auto">
                    <a:xfrm>
                      <a:off x="0" y="0"/>
                      <a:ext cx="2668217" cy="2406618"/>
                    </a:xfrm>
                    <a:prstGeom prst="rect">
                      <a:avLst/>
                    </a:prstGeom>
                    <a:noFill/>
                    <a:ln w="9525">
                      <a:noFill/>
                      <a:miter lim="800000"/>
                      <a:headEnd/>
                      <a:tailEnd/>
                    </a:ln>
                  </pic:spPr>
                </pic:pic>
              </a:graphicData>
            </a:graphic>
          </wp:inline>
        </w:drawing>
      </w:r>
      <w:r w:rsidR="00E10C47">
        <w:rPr>
          <w:rFonts w:ascii="Times New Roman" w:eastAsia="Times New Roman" w:hAnsi="Times New Roman" w:cs="Times New Roman"/>
          <w:b/>
          <w:bCs/>
          <w:color w:val="000000"/>
          <w:sz w:val="24"/>
          <w:szCs w:val="24"/>
        </w:rPr>
        <w:t xml:space="preserve">                 </w:t>
      </w:r>
      <w:r w:rsidR="00E10C47">
        <w:rPr>
          <w:rFonts w:ascii="Arial" w:hAnsi="Arial" w:cs="Arial"/>
          <w:noProof/>
          <w:color w:val="000099"/>
          <w:sz w:val="14"/>
          <w:szCs w:val="14"/>
        </w:rPr>
        <w:drawing>
          <wp:inline distT="0" distB="0" distL="0" distR="0">
            <wp:extent cx="2590352" cy="1667866"/>
            <wp:effectExtent l="19050" t="0" r="448" b="0"/>
            <wp:docPr id="237" name="Picture 237" descr="http://images.google.com/images?q=tbn:M4pj_yONHBJu6M::www.leeair.com/Art/la_thermistor_lg.jp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images.google.com/images?q=tbn:M4pj_yONHBJu6M::www.leeair.com/Art/la_thermistor_lg.jpg">
                      <a:hlinkClick r:id="rId16" tgtFrame="_blank"/>
                    </pic:cNvPr>
                    <pic:cNvPicPr>
                      <a:picLocks noChangeAspect="1" noChangeArrowheads="1"/>
                    </pic:cNvPicPr>
                  </pic:nvPicPr>
                  <pic:blipFill>
                    <a:blip r:embed="rId17"/>
                    <a:srcRect/>
                    <a:stretch>
                      <a:fillRect/>
                    </a:stretch>
                  </pic:blipFill>
                  <pic:spPr bwMode="auto">
                    <a:xfrm>
                      <a:off x="0" y="0"/>
                      <a:ext cx="2590638" cy="1668050"/>
                    </a:xfrm>
                    <a:prstGeom prst="rect">
                      <a:avLst/>
                    </a:prstGeom>
                    <a:noFill/>
                    <a:ln w="9525">
                      <a:noFill/>
                      <a:miter lim="800000"/>
                      <a:headEnd/>
                      <a:tailEnd/>
                    </a:ln>
                  </pic:spPr>
                </pic:pic>
              </a:graphicData>
            </a:graphic>
          </wp:inline>
        </w:drawing>
      </w:r>
      <w:r w:rsidR="00E10C47">
        <w:rPr>
          <w:rFonts w:ascii="Times New Roman" w:eastAsia="Times New Roman" w:hAnsi="Times New Roman" w:cs="Times New Roman"/>
          <w:b/>
          <w:bCs/>
          <w:color w:val="000000"/>
          <w:sz w:val="24"/>
          <w:szCs w:val="24"/>
        </w:rPr>
        <w:t xml:space="preserve"> </w:t>
      </w:r>
    </w:p>
    <w:p w:rsidR="00195BED" w:rsidRPr="00FE368B" w:rsidRDefault="00195BED" w:rsidP="00E10C47">
      <w:pPr>
        <w:spacing w:after="58" w:line="240" w:lineRule="auto"/>
        <w:rPr>
          <w:rFonts w:ascii="Times New Roman" w:eastAsia="Times New Roman" w:hAnsi="Times New Roman" w:cs="Times New Roman"/>
          <w:color w:val="000000"/>
          <w:sz w:val="24"/>
          <w:szCs w:val="24"/>
        </w:rPr>
      </w:pPr>
      <w:r w:rsidRPr="00FE368B">
        <w:rPr>
          <w:rFonts w:ascii="Times New Roman" w:eastAsia="Times New Roman" w:hAnsi="Times New Roman" w:cs="Times New Roman"/>
          <w:bCs/>
          <w:color w:val="000000"/>
          <w:sz w:val="24"/>
          <w:szCs w:val="24"/>
        </w:rPr>
        <w:t xml:space="preserve">Fig. 6.7.8 Positive coefficient </w:t>
      </w:r>
      <w:proofErr w:type="spellStart"/>
      <w:r w:rsidRPr="00FE368B">
        <w:rPr>
          <w:rFonts w:ascii="Times New Roman" w:eastAsia="Times New Roman" w:hAnsi="Times New Roman" w:cs="Times New Roman"/>
          <w:bCs/>
          <w:color w:val="000000"/>
          <w:sz w:val="24"/>
          <w:szCs w:val="24"/>
        </w:rPr>
        <w:t>thermistor</w:t>
      </w:r>
      <w:proofErr w:type="spellEnd"/>
      <w:r w:rsidR="00E10C47">
        <w:rPr>
          <w:rFonts w:ascii="Times New Roman" w:eastAsia="Times New Roman" w:hAnsi="Times New Roman" w:cs="Times New Roman"/>
          <w:bCs/>
          <w:color w:val="000000"/>
          <w:sz w:val="24"/>
          <w:szCs w:val="24"/>
        </w:rPr>
        <w:t xml:space="preserve">   </w:t>
      </w:r>
    </w:p>
    <w:p w:rsidR="00FE368B" w:rsidRDefault="00FE368B" w:rsidP="00195BED">
      <w:pPr>
        <w:spacing w:after="0" w:line="240" w:lineRule="auto"/>
        <w:outlineLvl w:val="3"/>
        <w:rPr>
          <w:rFonts w:ascii="Times New Roman" w:eastAsia="Times New Roman" w:hAnsi="Times New Roman" w:cs="Times New Roman"/>
          <w:b/>
          <w:bCs/>
          <w:color w:val="000000"/>
          <w:sz w:val="24"/>
          <w:szCs w:val="24"/>
        </w:rPr>
      </w:pPr>
    </w:p>
    <w:p w:rsidR="00FE368B" w:rsidRDefault="00FE368B" w:rsidP="00195BED">
      <w:pPr>
        <w:spacing w:after="0" w:line="240" w:lineRule="auto"/>
        <w:outlineLvl w:val="3"/>
        <w:rPr>
          <w:rFonts w:ascii="Times New Roman" w:eastAsia="Times New Roman" w:hAnsi="Times New Roman" w:cs="Times New Roman"/>
          <w:b/>
          <w:bCs/>
          <w:color w:val="000000"/>
          <w:sz w:val="24"/>
          <w:szCs w:val="24"/>
        </w:rPr>
      </w:pPr>
    </w:p>
    <w:p w:rsidR="00FE368B" w:rsidRDefault="00FE368B" w:rsidP="00195BED">
      <w:pPr>
        <w:spacing w:after="0" w:line="240" w:lineRule="auto"/>
        <w:outlineLvl w:val="3"/>
        <w:rPr>
          <w:rFonts w:ascii="Times New Roman" w:eastAsia="Times New Roman" w:hAnsi="Times New Roman" w:cs="Times New Roman"/>
          <w:b/>
          <w:bCs/>
          <w:color w:val="000000"/>
          <w:sz w:val="24"/>
          <w:szCs w:val="24"/>
        </w:rPr>
      </w:pPr>
    </w:p>
    <w:p w:rsidR="00195BED" w:rsidRDefault="00195BED" w:rsidP="00195BED">
      <w:pPr>
        <w:spacing w:after="0" w:line="240" w:lineRule="auto"/>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Thermocouples</w:t>
      </w:r>
    </w:p>
    <w:p w:rsidR="00FE368B" w:rsidRDefault="00FE368B" w:rsidP="00195BED">
      <w:pPr>
        <w:spacing w:after="0" w:line="240" w:lineRule="auto"/>
        <w:outlineLvl w:val="3"/>
        <w:rPr>
          <w:rFonts w:ascii="Times New Roman" w:eastAsia="Times New Roman" w:hAnsi="Times New Roman" w:cs="Times New Roman"/>
          <w:b/>
          <w:bCs/>
          <w:color w:val="000000"/>
          <w:sz w:val="24"/>
          <w:szCs w:val="24"/>
        </w:rPr>
      </w:pPr>
    </w:p>
    <w:p w:rsidR="00FE368B" w:rsidRDefault="00FE368B" w:rsidP="00FE368B">
      <w:pPr>
        <w:pBdr>
          <w:top w:val="single" w:sz="4" w:space="1" w:color="auto"/>
        </w:pBdr>
        <w:spacing w:after="0" w:line="240" w:lineRule="auto"/>
        <w:outlineLvl w:val="3"/>
        <w:rPr>
          <w:rFonts w:ascii="Times New Roman" w:eastAsia="Times New Roman" w:hAnsi="Times New Roman" w:cs="Times New Roman"/>
          <w:b/>
          <w:bCs/>
          <w:color w:val="000000"/>
          <w:sz w:val="24"/>
          <w:szCs w:val="24"/>
        </w:rPr>
      </w:pPr>
    </w:p>
    <w:p w:rsidR="00195BED" w:rsidRDefault="00195BED" w:rsidP="00FE368B">
      <w:pPr>
        <w:spacing w:after="115"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two dissimilar metals are joined at two points and heat is applied to one junction (as shown in Figure 6.7.9), an electric current will flow around the circuit. Thermocouples produce a voltage corresponding to the temperature difference between the measuring junction (hot) and the reference junction (cold).</w:t>
      </w:r>
    </w:p>
    <w:p w:rsidR="00FE368B" w:rsidRDefault="00195BED" w:rsidP="00FE368B">
      <w:pPr>
        <w:spacing w:after="58"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drawing>
          <wp:inline distT="0" distB="0" distL="0" distR="0">
            <wp:extent cx="5098415" cy="2435860"/>
            <wp:effectExtent l="0" t="0" r="0" b="0"/>
            <wp:docPr id="6" name="Picture 298" descr="Fig. 6.7.9  Thermocouple conn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Fig. 6.7.9  Thermocouple connection"/>
                    <pic:cNvPicPr>
                      <a:picLocks noChangeAspect="1" noChangeArrowheads="1"/>
                    </pic:cNvPicPr>
                  </pic:nvPicPr>
                  <pic:blipFill>
                    <a:blip r:embed="rId18"/>
                    <a:srcRect/>
                    <a:stretch>
                      <a:fillRect/>
                    </a:stretch>
                  </pic:blipFill>
                  <pic:spPr bwMode="auto">
                    <a:xfrm>
                      <a:off x="0" y="0"/>
                      <a:ext cx="5098415" cy="2435860"/>
                    </a:xfrm>
                    <a:prstGeom prst="rect">
                      <a:avLst/>
                    </a:prstGeom>
                    <a:noFill/>
                    <a:ln w="9525">
                      <a:noFill/>
                      <a:miter lim="800000"/>
                      <a:headEnd/>
                      <a:tailEnd/>
                    </a:ln>
                  </pic:spPr>
                </pic:pic>
              </a:graphicData>
            </a:graphic>
          </wp:inline>
        </w:drawing>
      </w:r>
    </w:p>
    <w:p w:rsidR="00195BED" w:rsidRDefault="00195BED" w:rsidP="00FE368B">
      <w:pPr>
        <w:spacing w:after="58" w:line="240" w:lineRule="auto"/>
        <w:jc w:val="center"/>
        <w:rPr>
          <w:rFonts w:ascii="Times New Roman" w:eastAsia="Times New Roman" w:hAnsi="Times New Roman" w:cs="Times New Roman"/>
          <w:bCs/>
          <w:color w:val="000000"/>
          <w:sz w:val="24"/>
          <w:szCs w:val="24"/>
        </w:rPr>
      </w:pPr>
      <w:r w:rsidRPr="00FE368B">
        <w:rPr>
          <w:rFonts w:ascii="Times New Roman" w:eastAsia="Times New Roman" w:hAnsi="Times New Roman" w:cs="Times New Roman"/>
          <w:bCs/>
          <w:color w:val="000000"/>
          <w:sz w:val="24"/>
          <w:szCs w:val="24"/>
        </w:rPr>
        <w:t>Fig. 6.7.9 Thermocouple connection</w:t>
      </w:r>
    </w:p>
    <w:p w:rsidR="00FE368B" w:rsidRPr="00FE368B" w:rsidRDefault="00FE368B" w:rsidP="00FE368B">
      <w:pPr>
        <w:spacing w:after="58" w:line="240" w:lineRule="auto"/>
        <w:jc w:val="center"/>
        <w:rPr>
          <w:rFonts w:ascii="Times New Roman" w:eastAsia="Times New Roman" w:hAnsi="Times New Roman" w:cs="Times New Roman"/>
          <w:color w:val="000000"/>
          <w:sz w:val="24"/>
          <w:szCs w:val="24"/>
        </w:rPr>
      </w:pPr>
    </w:p>
    <w:p w:rsidR="00FE368B" w:rsidRDefault="00195BED" w:rsidP="00FE368B">
      <w:pPr>
        <w:spacing w:after="115"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cold reference junction temperature must be accurately known if the thermocouple itself is to provide accurate sensing.</w:t>
      </w:r>
      <w:r w:rsidR="00FE368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Traditionally, the cold junction was immersed in melting ice (0°C), but the temperature of the cold junction is now measured by a </w:t>
      </w:r>
      <w:proofErr w:type="spellStart"/>
      <w:r>
        <w:rPr>
          <w:rFonts w:ascii="Times New Roman" w:eastAsia="Times New Roman" w:hAnsi="Times New Roman" w:cs="Times New Roman"/>
          <w:color w:val="000000"/>
          <w:sz w:val="24"/>
          <w:szCs w:val="24"/>
        </w:rPr>
        <w:t>thermistor</w:t>
      </w:r>
      <w:proofErr w:type="spellEnd"/>
      <w:r>
        <w:rPr>
          <w:rFonts w:ascii="Times New Roman" w:eastAsia="Times New Roman" w:hAnsi="Times New Roman" w:cs="Times New Roman"/>
          <w:color w:val="000000"/>
          <w:sz w:val="24"/>
          <w:szCs w:val="24"/>
        </w:rPr>
        <w:t xml:space="preserve"> or an RTD and, from this, the indicated temperature, generally at the measuring junction, is corrected. This is known as cold junction compensation.</w:t>
      </w:r>
    </w:p>
    <w:p w:rsidR="00195BED" w:rsidRDefault="00195BED" w:rsidP="00FE368B">
      <w:pPr>
        <w:spacing w:after="115"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Any pair of dissimilar metals could be used to make a thermocouple. But over the years, a number of standard types have evolved which have a documented voltage and temperature relationship. The standard types are referred to by the use of letters, that is, Type J, K, T and others.</w:t>
      </w:r>
    </w:p>
    <w:p w:rsidR="00FE368B" w:rsidRPr="00FE368B" w:rsidRDefault="00FE368B" w:rsidP="00FE368B">
      <w:pPr>
        <w:spacing w:after="58" w:line="240" w:lineRule="auto"/>
        <w:jc w:val="center"/>
        <w:rPr>
          <w:rFonts w:ascii="Times New Roman" w:eastAsia="Times New Roman" w:hAnsi="Times New Roman" w:cs="Times New Roman"/>
          <w:color w:val="000000"/>
          <w:sz w:val="24"/>
          <w:szCs w:val="24"/>
        </w:rPr>
      </w:pPr>
      <w:r w:rsidRPr="00FE368B">
        <w:rPr>
          <w:rFonts w:ascii="Times New Roman" w:eastAsia="Times New Roman" w:hAnsi="Times New Roman" w:cs="Times New Roman"/>
          <w:bCs/>
          <w:color w:val="000000"/>
          <w:sz w:val="24"/>
          <w:szCs w:val="24"/>
        </w:rPr>
        <w:t>Table 6.7.1 Standard range of thermocouples and their range (°C)</w:t>
      </w:r>
    </w:p>
    <w:p w:rsidR="00195BED" w:rsidRDefault="00195BED" w:rsidP="00FE368B">
      <w:pPr>
        <w:spacing w:after="5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5610860" cy="768350"/>
            <wp:effectExtent l="0" t="0" r="0" b="0"/>
            <wp:docPr id="7" name="Picture 299" descr="Table 6.7.1  Standard range of thermocouples and their range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Table 6.7.1  Standard range of thermocouples and their range (°C)"/>
                    <pic:cNvPicPr>
                      <a:picLocks noChangeAspect="1" noChangeArrowheads="1"/>
                    </pic:cNvPicPr>
                  </pic:nvPicPr>
                  <pic:blipFill>
                    <a:blip r:embed="rId19"/>
                    <a:srcRect/>
                    <a:stretch>
                      <a:fillRect/>
                    </a:stretch>
                  </pic:blipFill>
                  <pic:spPr bwMode="auto">
                    <a:xfrm>
                      <a:off x="0" y="0"/>
                      <a:ext cx="5610860" cy="768350"/>
                    </a:xfrm>
                    <a:prstGeom prst="rect">
                      <a:avLst/>
                    </a:prstGeom>
                    <a:noFill/>
                    <a:ln w="9525">
                      <a:noFill/>
                      <a:miter lim="800000"/>
                      <a:headEnd/>
                      <a:tailEnd/>
                    </a:ln>
                  </pic:spPr>
                </pic:pic>
              </a:graphicData>
            </a:graphic>
          </wp:inline>
        </w:drawing>
      </w:r>
    </w:p>
    <w:p w:rsidR="00FE368B" w:rsidRDefault="00FE368B" w:rsidP="00195BED">
      <w:pPr>
        <w:spacing w:after="115" w:line="240" w:lineRule="auto"/>
        <w:rPr>
          <w:rFonts w:ascii="Times New Roman" w:eastAsia="Times New Roman" w:hAnsi="Times New Roman" w:cs="Times New Roman"/>
          <w:color w:val="000000"/>
          <w:sz w:val="24"/>
          <w:szCs w:val="24"/>
        </w:rPr>
      </w:pPr>
    </w:p>
    <w:p w:rsidR="00195BED" w:rsidRDefault="00195BED" w:rsidP="00E10C47">
      <w:pPr>
        <w:spacing w:after="115"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most widely used general-purpose thermocouple is Type K.</w:t>
      </w:r>
      <w:r w:rsidR="00E10C4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The dissimilar metals used in this type are Chrome (90% nickel, 10% chromium) and </w:t>
      </w:r>
      <w:proofErr w:type="spellStart"/>
      <w:r>
        <w:rPr>
          <w:rFonts w:ascii="Times New Roman" w:eastAsia="Times New Roman" w:hAnsi="Times New Roman" w:cs="Times New Roman"/>
          <w:color w:val="000000"/>
          <w:sz w:val="24"/>
          <w:szCs w:val="24"/>
        </w:rPr>
        <w:t>Alumel</w:t>
      </w:r>
      <w:proofErr w:type="spellEnd"/>
      <w:r>
        <w:rPr>
          <w:rFonts w:ascii="Times New Roman" w:eastAsia="Times New Roman" w:hAnsi="Times New Roman" w:cs="Times New Roman"/>
          <w:color w:val="000000"/>
          <w:sz w:val="24"/>
          <w:szCs w:val="24"/>
        </w:rPr>
        <w:t xml:space="preserve"> (94% nickel, 3% manganese, 2% </w:t>
      </w:r>
      <w:proofErr w:type="spellStart"/>
      <w:r w:rsidR="00E10C47">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luminium</w:t>
      </w:r>
      <w:proofErr w:type="spellEnd"/>
      <w:r>
        <w:rPr>
          <w:rFonts w:ascii="Times New Roman" w:eastAsia="Times New Roman" w:hAnsi="Times New Roman" w:cs="Times New Roman"/>
          <w:color w:val="000000"/>
          <w:sz w:val="24"/>
          <w:szCs w:val="24"/>
        </w:rPr>
        <w:t xml:space="preserve"> and 1% silicon) and can be used between the range 0°C to 1 260°C. Figure 6.7.10 </w:t>
      </w:r>
      <w:r>
        <w:rPr>
          <w:rFonts w:ascii="Times New Roman" w:eastAsia="Times New Roman" w:hAnsi="Times New Roman" w:cs="Times New Roman"/>
          <w:color w:val="000000"/>
          <w:sz w:val="24"/>
          <w:szCs w:val="24"/>
        </w:rPr>
        <w:lastRenderedPageBreak/>
        <w:t>illustrates the sensitivity of Type K thermocouples, and it can be seen that the output voltage is linear across the complete range.</w:t>
      </w:r>
    </w:p>
    <w:p w:rsidR="00E10C47" w:rsidRDefault="00195BED" w:rsidP="00E10C47">
      <w:pPr>
        <w:spacing w:after="58"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drawing>
          <wp:inline distT="0" distB="0" distL="0" distR="0">
            <wp:extent cx="3138221" cy="2143084"/>
            <wp:effectExtent l="0" t="0" r="0" b="0"/>
            <wp:docPr id="8" name="Picture 300" descr="Fig. 6.7.10  Sensitivity of Type K thermocou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Fig. 6.7.10  Sensitivity of Type K thermocouple"/>
                    <pic:cNvPicPr>
                      <a:picLocks noChangeAspect="1" noChangeArrowheads="1"/>
                    </pic:cNvPicPr>
                  </pic:nvPicPr>
                  <pic:blipFill>
                    <a:blip r:embed="rId20"/>
                    <a:srcRect/>
                    <a:stretch>
                      <a:fillRect/>
                    </a:stretch>
                  </pic:blipFill>
                  <pic:spPr bwMode="auto">
                    <a:xfrm>
                      <a:off x="0" y="0"/>
                      <a:ext cx="3138281" cy="2143125"/>
                    </a:xfrm>
                    <a:prstGeom prst="rect">
                      <a:avLst/>
                    </a:prstGeom>
                    <a:noFill/>
                    <a:ln w="9525">
                      <a:noFill/>
                      <a:miter lim="800000"/>
                      <a:headEnd/>
                      <a:tailEnd/>
                    </a:ln>
                  </pic:spPr>
                </pic:pic>
              </a:graphicData>
            </a:graphic>
          </wp:inline>
        </w:drawing>
      </w:r>
    </w:p>
    <w:p w:rsidR="00195BED" w:rsidRDefault="00195BED" w:rsidP="00E10C47">
      <w:pPr>
        <w:spacing w:after="58" w:line="240" w:lineRule="auto"/>
        <w:jc w:val="center"/>
        <w:rPr>
          <w:rFonts w:ascii="Times New Roman" w:eastAsia="Times New Roman" w:hAnsi="Times New Roman" w:cs="Times New Roman"/>
          <w:bCs/>
          <w:color w:val="000000"/>
          <w:sz w:val="24"/>
          <w:szCs w:val="24"/>
        </w:rPr>
      </w:pPr>
      <w:r w:rsidRPr="00E10C47">
        <w:rPr>
          <w:rFonts w:ascii="Times New Roman" w:eastAsia="Times New Roman" w:hAnsi="Times New Roman" w:cs="Times New Roman"/>
          <w:bCs/>
          <w:color w:val="000000"/>
          <w:sz w:val="24"/>
          <w:szCs w:val="24"/>
        </w:rPr>
        <w:t>Fig. 6.7.10 Sensitivity of Type K thermocouple</w:t>
      </w:r>
    </w:p>
    <w:p w:rsidR="00E10C47" w:rsidRPr="00E10C47" w:rsidRDefault="00E10C47" w:rsidP="00E10C47">
      <w:pPr>
        <w:spacing w:after="58" w:line="240" w:lineRule="auto"/>
        <w:jc w:val="center"/>
        <w:rPr>
          <w:rFonts w:ascii="Times New Roman" w:eastAsia="Times New Roman" w:hAnsi="Times New Roman" w:cs="Times New Roman"/>
          <w:color w:val="000000"/>
          <w:sz w:val="24"/>
          <w:szCs w:val="24"/>
        </w:rPr>
      </w:pPr>
    </w:p>
    <w:p w:rsidR="00E10C47" w:rsidRDefault="00195BED" w:rsidP="00E10C47">
      <w:pPr>
        <w:spacing w:after="115"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Extension tail wires are used to connect the measuring junction to the reference junction in the instrument case. These extension tails may be of the same material as the wires in the </w:t>
      </w:r>
      <w:r w:rsidR="00E10C47">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hermocouple itself, or may be a compensating cable made of copper and copper-nickel alloy. Both extension tails must be of the same material.</w:t>
      </w:r>
    </w:p>
    <w:p w:rsidR="00195BED" w:rsidRDefault="00195BED" w:rsidP="00E10C47">
      <w:pPr>
        <w:spacing w:after="115"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Thermocouples are available in a wide variety of sizes and shapes. They are inexpensive and rugged and reasonably accurate, with wide temperature ranges. However, the reference junction temperature must be held at a constant value otherwise deviations must be compensated for. The low junction voltages mean that special screened cable and careful installation must be used to prevent electrical interference or 'noise' from distorting signals.</w:t>
      </w:r>
    </w:p>
    <w:p w:rsidR="00E10C47" w:rsidRDefault="00E10C47" w:rsidP="00E10C47">
      <w:pPr>
        <w:spacing w:after="115" w:line="240" w:lineRule="auto"/>
        <w:jc w:val="both"/>
        <w:rPr>
          <w:rFonts w:ascii="Times New Roman" w:eastAsia="Times New Roman" w:hAnsi="Times New Roman" w:cs="Times New Roman"/>
          <w:color w:val="000000"/>
          <w:sz w:val="24"/>
          <w:szCs w:val="24"/>
        </w:rPr>
      </w:pPr>
    </w:p>
    <w:p w:rsidR="00E10C47" w:rsidRDefault="00E10C47" w:rsidP="00E10C47">
      <w:pPr>
        <w:spacing w:after="115" w:line="240" w:lineRule="auto"/>
        <w:jc w:val="center"/>
        <w:rPr>
          <w:rFonts w:ascii="Times New Roman" w:eastAsia="Times New Roman" w:hAnsi="Times New Roman" w:cs="Times New Roman"/>
          <w:color w:val="000000"/>
          <w:sz w:val="24"/>
          <w:szCs w:val="24"/>
        </w:rPr>
      </w:pPr>
      <w:r>
        <w:rPr>
          <w:rFonts w:ascii="Arial" w:hAnsi="Arial" w:cs="Arial"/>
          <w:noProof/>
          <w:color w:val="000099"/>
          <w:sz w:val="14"/>
          <w:szCs w:val="14"/>
        </w:rPr>
        <w:drawing>
          <wp:inline distT="0" distB="0" distL="0" distR="0">
            <wp:extent cx="2870454" cy="1534208"/>
            <wp:effectExtent l="19050" t="0" r="6096" b="0"/>
            <wp:docPr id="240" name="Picture 240" descr="http://images.google.com/images?q=tbn:TG8yWtYo6UJAXM::www.ramsensors.com/thermocouple.jpg">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images.google.com/images?q=tbn:TG8yWtYo6UJAXM::www.ramsensors.com/thermocouple.jpg">
                      <a:hlinkClick r:id="rId21" tgtFrame="_blank"/>
                    </pic:cNvPr>
                    <pic:cNvPicPr>
                      <a:picLocks noChangeAspect="1" noChangeArrowheads="1"/>
                    </pic:cNvPicPr>
                  </pic:nvPicPr>
                  <pic:blipFill>
                    <a:blip r:embed="rId22"/>
                    <a:srcRect/>
                    <a:stretch>
                      <a:fillRect/>
                    </a:stretch>
                  </pic:blipFill>
                  <pic:spPr bwMode="auto">
                    <a:xfrm>
                      <a:off x="0" y="0"/>
                      <a:ext cx="2871857" cy="1534958"/>
                    </a:xfrm>
                    <a:prstGeom prst="rect">
                      <a:avLst/>
                    </a:prstGeom>
                    <a:noFill/>
                    <a:ln w="9525">
                      <a:noFill/>
                      <a:miter lim="800000"/>
                      <a:headEnd/>
                      <a:tailEnd/>
                    </a:ln>
                  </pic:spPr>
                </pic:pic>
              </a:graphicData>
            </a:graphic>
          </wp:inline>
        </w:drawing>
      </w:r>
      <w:r>
        <w:rPr>
          <w:rFonts w:ascii="Arial" w:hAnsi="Arial" w:cs="Arial"/>
          <w:noProof/>
          <w:color w:val="000099"/>
          <w:sz w:val="14"/>
          <w:szCs w:val="14"/>
        </w:rPr>
        <w:drawing>
          <wp:inline distT="0" distB="0" distL="0" distR="0">
            <wp:extent cx="2065782" cy="1542581"/>
            <wp:effectExtent l="19050" t="0" r="0" b="0"/>
            <wp:docPr id="243" name="Picture 243" descr="http://images.google.com/images?q=tbn:kTp08_5fbpd0AM::https://www.centraltrailer.com/cart/images/2631-3481.jpg">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images.google.com/images?q=tbn:kTp08_5fbpd0AM::https://www.centraltrailer.com/cart/images/2631-3481.jpg">
                      <a:hlinkClick r:id="rId23" tgtFrame="_blank"/>
                    </pic:cNvPr>
                    <pic:cNvPicPr>
                      <a:picLocks noChangeAspect="1" noChangeArrowheads="1"/>
                    </pic:cNvPicPr>
                  </pic:nvPicPr>
                  <pic:blipFill>
                    <a:blip r:embed="rId24"/>
                    <a:srcRect/>
                    <a:stretch>
                      <a:fillRect/>
                    </a:stretch>
                  </pic:blipFill>
                  <pic:spPr bwMode="auto">
                    <a:xfrm>
                      <a:off x="0" y="0"/>
                      <a:ext cx="2066311" cy="1542976"/>
                    </a:xfrm>
                    <a:prstGeom prst="rect">
                      <a:avLst/>
                    </a:prstGeom>
                    <a:noFill/>
                    <a:ln w="9525">
                      <a:noFill/>
                      <a:miter lim="800000"/>
                      <a:headEnd/>
                      <a:tailEnd/>
                    </a:ln>
                  </pic:spPr>
                </pic:pic>
              </a:graphicData>
            </a:graphic>
          </wp:inline>
        </w:drawing>
      </w:r>
    </w:p>
    <w:p w:rsidR="00150BAD" w:rsidRDefault="00150BAD" w:rsidP="00195BED">
      <w:pPr>
        <w:pBdr>
          <w:bottom w:val="single" w:sz="4" w:space="0" w:color="1D4392"/>
        </w:pBdr>
        <w:spacing w:before="230" w:after="58" w:line="240" w:lineRule="auto"/>
        <w:outlineLvl w:val="1"/>
        <w:rPr>
          <w:rFonts w:ascii="Times New Roman" w:eastAsia="Times New Roman" w:hAnsi="Times New Roman" w:cs="Times New Roman"/>
          <w:color w:val="1D4392"/>
          <w:sz w:val="24"/>
          <w:szCs w:val="24"/>
          <w:lang w:val="en-GB"/>
        </w:rPr>
      </w:pPr>
    </w:p>
    <w:p w:rsidR="00150BAD" w:rsidRDefault="00150BAD" w:rsidP="00195BED">
      <w:pPr>
        <w:pBdr>
          <w:bottom w:val="single" w:sz="4" w:space="0" w:color="1D4392"/>
        </w:pBdr>
        <w:spacing w:before="230" w:after="58" w:line="240" w:lineRule="auto"/>
        <w:outlineLvl w:val="1"/>
        <w:rPr>
          <w:rFonts w:ascii="Times New Roman" w:eastAsia="Times New Roman" w:hAnsi="Times New Roman" w:cs="Times New Roman"/>
          <w:color w:val="1D4392"/>
          <w:sz w:val="24"/>
          <w:szCs w:val="24"/>
          <w:lang w:val="en-GB"/>
        </w:rPr>
      </w:pPr>
    </w:p>
    <w:p w:rsidR="00150BAD" w:rsidRDefault="00150BAD" w:rsidP="00195BED">
      <w:pPr>
        <w:pBdr>
          <w:bottom w:val="single" w:sz="4" w:space="0" w:color="1D4392"/>
        </w:pBdr>
        <w:spacing w:before="230" w:after="58" w:line="240" w:lineRule="auto"/>
        <w:outlineLvl w:val="1"/>
        <w:rPr>
          <w:rFonts w:ascii="Times New Roman" w:eastAsia="Times New Roman" w:hAnsi="Times New Roman" w:cs="Times New Roman"/>
          <w:color w:val="1D4392"/>
          <w:sz w:val="24"/>
          <w:szCs w:val="24"/>
          <w:lang w:val="en-GB"/>
        </w:rPr>
      </w:pPr>
    </w:p>
    <w:p w:rsidR="00150BAD" w:rsidRDefault="00150BAD" w:rsidP="00195BED">
      <w:pPr>
        <w:pBdr>
          <w:bottom w:val="single" w:sz="4" w:space="0" w:color="1D4392"/>
        </w:pBdr>
        <w:spacing w:before="230" w:after="58" w:line="240" w:lineRule="auto"/>
        <w:outlineLvl w:val="1"/>
        <w:rPr>
          <w:rFonts w:ascii="Times New Roman" w:eastAsia="Times New Roman" w:hAnsi="Times New Roman" w:cs="Times New Roman"/>
          <w:color w:val="1D4392"/>
          <w:sz w:val="24"/>
          <w:szCs w:val="24"/>
          <w:lang w:val="en-GB"/>
        </w:rPr>
      </w:pPr>
    </w:p>
    <w:p w:rsidR="00150BAD" w:rsidRPr="00150BAD" w:rsidRDefault="00150BAD" w:rsidP="00150BAD">
      <w:pPr>
        <w:pBdr>
          <w:bottom w:val="single" w:sz="4" w:space="0" w:color="1D4392"/>
        </w:pBdr>
        <w:spacing w:before="230" w:after="58" w:line="240" w:lineRule="auto"/>
        <w:outlineLvl w:val="1"/>
        <w:rPr>
          <w:rFonts w:ascii="Times New Roman" w:eastAsia="Times New Roman" w:hAnsi="Times New Roman" w:cs="Times New Roman"/>
          <w:b/>
          <w:sz w:val="24"/>
          <w:szCs w:val="24"/>
          <w:lang w:val="en-GB"/>
        </w:rPr>
      </w:pPr>
      <w:r w:rsidRPr="00150BAD">
        <w:rPr>
          <w:rFonts w:ascii="Times New Roman" w:eastAsia="Times New Roman" w:hAnsi="Times New Roman" w:cs="Times New Roman"/>
          <w:b/>
          <w:sz w:val="24"/>
          <w:szCs w:val="24"/>
          <w:lang w:val="en-GB"/>
        </w:rPr>
        <w:lastRenderedPageBreak/>
        <w:t>Sensor Transfer Function</w:t>
      </w:r>
    </w:p>
    <w:p w:rsidR="00150BAD" w:rsidRDefault="00150BAD" w:rsidP="00764AC2">
      <w:pPr>
        <w:pBdr>
          <w:bottom w:val="single" w:sz="4" w:space="0" w:color="1D4392"/>
        </w:pBdr>
        <w:spacing w:before="230" w:after="58" w:line="240" w:lineRule="auto"/>
        <w:jc w:val="center"/>
        <w:outlineLvl w:val="1"/>
        <w:rPr>
          <w:rFonts w:ascii="Times New Roman" w:eastAsia="Times New Roman" w:hAnsi="Times New Roman" w:cs="Times New Roman"/>
          <w:color w:val="1D4392"/>
          <w:sz w:val="24"/>
          <w:szCs w:val="24"/>
          <w:lang w:val="en-GB"/>
        </w:rPr>
      </w:pPr>
      <w:r w:rsidRPr="00150BAD">
        <w:rPr>
          <w:rFonts w:ascii="Times New Roman" w:eastAsia="Times New Roman" w:hAnsi="Times New Roman" w:cs="Times New Roman"/>
          <w:noProof/>
          <w:color w:val="1D4392"/>
          <w:sz w:val="24"/>
          <w:szCs w:val="24"/>
        </w:rPr>
        <w:drawing>
          <wp:inline distT="0" distB="0" distL="0" distR="0">
            <wp:extent cx="5065014" cy="1397203"/>
            <wp:effectExtent l="19050" t="0" r="0" b="0"/>
            <wp:docPr id="62" name="Object 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169025" cy="2047875"/>
                      <a:chOff x="1447800" y="2328863"/>
                      <a:chExt cx="6169025" cy="2047875"/>
                    </a:xfrm>
                  </a:grpSpPr>
                  <a:grpSp>
                    <a:nvGrpSpPr>
                      <a:cNvPr id="18" name="Group 17"/>
                      <a:cNvGrpSpPr/>
                    </a:nvGrpSpPr>
                    <a:grpSpPr>
                      <a:xfrm>
                        <a:off x="1447800" y="2328863"/>
                        <a:ext cx="6169025" cy="2047875"/>
                        <a:chOff x="1447800" y="2328863"/>
                        <a:chExt cx="6169025" cy="2047875"/>
                      </a:xfrm>
                    </a:grpSpPr>
                    <a:sp>
                      <a:nvSpPr>
                        <a:cNvPr id="3" name="Cloud 2"/>
                        <a:cNvSpPr/>
                      </a:nvSpPr>
                      <a:spPr bwMode="auto">
                        <a:xfrm>
                          <a:off x="1447800" y="2895600"/>
                          <a:ext cx="1173163" cy="996950"/>
                        </a:xfrm>
                        <a:prstGeom prst="cloud">
                          <a:avLst/>
                        </a:prstGeom>
                        <a:solidFill>
                          <a:schemeClr val="bg1"/>
                        </a:solidFill>
                        <a:ln w="9525" cap="flat" cmpd="sng" algn="ctr">
                          <a:solidFill>
                            <a:schemeClr val="tx1"/>
                          </a:solidFill>
                          <a:prstDash val="solid"/>
                          <a:miter lim="800000"/>
                          <a:headEnd type="none" w="med" len="med"/>
                          <a:tailEnd type="none" w="med" len="med"/>
                        </a:ln>
                        <a:effectLst>
                          <a:outerShdw blurRad="50800" dist="38100" dir="2700000" algn="tl" rotWithShape="0">
                            <a:prstClr val="black">
                              <a:alpha val="40000"/>
                            </a:prstClr>
                          </a:outerShdw>
                        </a:effectLst>
                      </a:spPr>
                      <a:txSp>
                        <a:txBody>
                          <a:bodyPr wrap="none"/>
                          <a:lstStyle>
                            <a:defPPr>
                              <a:defRPr lang="en-US"/>
                            </a:defPPr>
                            <a:lvl1pPr algn="ctr" rtl="0" fontAlgn="base">
                              <a:spcBef>
                                <a:spcPct val="0"/>
                              </a:spcBef>
                              <a:spcAft>
                                <a:spcPct val="0"/>
                              </a:spcAft>
                              <a:defRPr sz="2400" kern="1200">
                                <a:solidFill>
                                  <a:schemeClr val="tx1"/>
                                </a:solidFill>
                                <a:latin typeface="Arial Narrow" pitchFamily="34" charset="0"/>
                                <a:ea typeface="+mn-ea"/>
                                <a:cs typeface="+mn-cs"/>
                              </a:defRPr>
                            </a:lvl1pPr>
                            <a:lvl2pPr marL="457200" algn="ctr" rtl="0" fontAlgn="base">
                              <a:spcBef>
                                <a:spcPct val="0"/>
                              </a:spcBef>
                              <a:spcAft>
                                <a:spcPct val="0"/>
                              </a:spcAft>
                              <a:defRPr sz="2400" kern="1200">
                                <a:solidFill>
                                  <a:schemeClr val="tx1"/>
                                </a:solidFill>
                                <a:latin typeface="Arial Narrow" pitchFamily="34" charset="0"/>
                                <a:ea typeface="+mn-ea"/>
                                <a:cs typeface="+mn-cs"/>
                              </a:defRPr>
                            </a:lvl2pPr>
                            <a:lvl3pPr marL="914400" algn="ctr" rtl="0" fontAlgn="base">
                              <a:spcBef>
                                <a:spcPct val="0"/>
                              </a:spcBef>
                              <a:spcAft>
                                <a:spcPct val="0"/>
                              </a:spcAft>
                              <a:defRPr sz="2400" kern="1200">
                                <a:solidFill>
                                  <a:schemeClr val="tx1"/>
                                </a:solidFill>
                                <a:latin typeface="Arial Narrow" pitchFamily="34" charset="0"/>
                                <a:ea typeface="+mn-ea"/>
                                <a:cs typeface="+mn-cs"/>
                              </a:defRPr>
                            </a:lvl3pPr>
                            <a:lvl4pPr marL="1371600" algn="ctr" rtl="0" fontAlgn="base">
                              <a:spcBef>
                                <a:spcPct val="0"/>
                              </a:spcBef>
                              <a:spcAft>
                                <a:spcPct val="0"/>
                              </a:spcAft>
                              <a:defRPr sz="2400" kern="1200">
                                <a:solidFill>
                                  <a:schemeClr val="tx1"/>
                                </a:solidFill>
                                <a:latin typeface="Arial Narrow" pitchFamily="34" charset="0"/>
                                <a:ea typeface="+mn-ea"/>
                                <a:cs typeface="+mn-cs"/>
                              </a:defRPr>
                            </a:lvl4pPr>
                            <a:lvl5pPr marL="1828800" algn="ctr" rtl="0" fontAlgn="base">
                              <a:spcBef>
                                <a:spcPct val="0"/>
                              </a:spcBef>
                              <a:spcAft>
                                <a:spcPct val="0"/>
                              </a:spcAft>
                              <a:defRPr sz="2400" kern="1200">
                                <a:solidFill>
                                  <a:schemeClr val="tx1"/>
                                </a:solidFill>
                                <a:latin typeface="Arial Narrow" pitchFamily="34" charset="0"/>
                                <a:ea typeface="+mn-ea"/>
                                <a:cs typeface="+mn-cs"/>
                              </a:defRPr>
                            </a:lvl5pPr>
                            <a:lvl6pPr marL="2286000" algn="l" defTabSz="914400" rtl="0" eaLnBrk="1" latinLnBrk="0" hangingPunct="1">
                              <a:defRPr sz="2400" kern="1200">
                                <a:solidFill>
                                  <a:schemeClr val="tx1"/>
                                </a:solidFill>
                                <a:latin typeface="Arial Narrow" pitchFamily="34" charset="0"/>
                                <a:ea typeface="+mn-ea"/>
                                <a:cs typeface="+mn-cs"/>
                              </a:defRPr>
                            </a:lvl6pPr>
                            <a:lvl7pPr marL="2743200" algn="l" defTabSz="914400" rtl="0" eaLnBrk="1" latinLnBrk="0" hangingPunct="1">
                              <a:defRPr sz="2400" kern="1200">
                                <a:solidFill>
                                  <a:schemeClr val="tx1"/>
                                </a:solidFill>
                                <a:latin typeface="Arial Narrow" pitchFamily="34" charset="0"/>
                                <a:ea typeface="+mn-ea"/>
                                <a:cs typeface="+mn-cs"/>
                              </a:defRPr>
                            </a:lvl7pPr>
                            <a:lvl8pPr marL="3200400" algn="l" defTabSz="914400" rtl="0" eaLnBrk="1" latinLnBrk="0" hangingPunct="1">
                              <a:defRPr sz="2400" kern="1200">
                                <a:solidFill>
                                  <a:schemeClr val="tx1"/>
                                </a:solidFill>
                                <a:latin typeface="Arial Narrow" pitchFamily="34" charset="0"/>
                                <a:ea typeface="+mn-ea"/>
                                <a:cs typeface="+mn-cs"/>
                              </a:defRPr>
                            </a:lvl8pPr>
                            <a:lvl9pPr marL="3657600" algn="l" defTabSz="914400" rtl="0" eaLnBrk="1" latinLnBrk="0" hangingPunct="1">
                              <a:defRPr sz="2400" kern="1200">
                                <a:solidFill>
                                  <a:schemeClr val="tx1"/>
                                </a:solidFill>
                                <a:latin typeface="Arial Narrow" pitchFamily="34" charset="0"/>
                                <a:ea typeface="+mn-ea"/>
                                <a:cs typeface="+mn-cs"/>
                              </a:defRPr>
                            </a:lvl9pPr>
                          </a:lstStyle>
                          <a:p>
                            <a:pPr>
                              <a:defRPr/>
                            </a:pPr>
                            <a:r>
                              <a:rPr lang="en-GB" sz="1600" dirty="0"/>
                              <a:t>Physical</a:t>
                            </a:r>
                          </a:p>
                          <a:p>
                            <a:pPr>
                              <a:defRPr/>
                            </a:pPr>
                            <a:r>
                              <a:rPr lang="en-GB" sz="1600" dirty="0"/>
                              <a:t>Medium</a:t>
                            </a:r>
                            <a:endParaRPr lang="en-IE" sz="1600" dirty="0"/>
                          </a:p>
                        </a:txBody>
                        <a:useSpRect/>
                      </a:txSp>
                    </a:sp>
                    <a:sp>
                      <a:nvSpPr>
                        <a:cNvPr id="4" name="Rectangle 3"/>
                        <a:cNvSpPr/>
                      </a:nvSpPr>
                      <a:spPr bwMode="auto">
                        <a:xfrm>
                          <a:off x="2971800" y="3048000"/>
                          <a:ext cx="960438" cy="685800"/>
                        </a:xfrm>
                        <a:prstGeom prst="rect">
                          <a:avLst/>
                        </a:prstGeom>
                        <a:solidFill>
                          <a:schemeClr val="bg1"/>
                        </a:solidFill>
                        <a:ln w="9525" cap="flat" cmpd="sng" algn="ctr">
                          <a:solidFill>
                            <a:schemeClr val="tx1"/>
                          </a:solidFill>
                          <a:prstDash val="solid"/>
                          <a:miter lim="800000"/>
                          <a:headEnd type="none" w="med" len="med"/>
                          <a:tailEnd type="none" w="med" len="med"/>
                        </a:ln>
                        <a:effectLst>
                          <a:outerShdw blurRad="50800" dist="38100" dir="2700000" algn="tl" rotWithShape="0">
                            <a:prstClr val="black">
                              <a:alpha val="40000"/>
                            </a:prstClr>
                          </a:outerShdw>
                        </a:effectLst>
                      </a:spPr>
                      <a:txSp>
                        <a:txBody>
                          <a:bodyPr wrap="none"/>
                          <a:lstStyle>
                            <a:defPPr>
                              <a:defRPr lang="en-US"/>
                            </a:defPPr>
                            <a:lvl1pPr algn="ctr" rtl="0" fontAlgn="base">
                              <a:spcBef>
                                <a:spcPct val="0"/>
                              </a:spcBef>
                              <a:spcAft>
                                <a:spcPct val="0"/>
                              </a:spcAft>
                              <a:defRPr sz="2400" kern="1200">
                                <a:solidFill>
                                  <a:schemeClr val="tx1"/>
                                </a:solidFill>
                                <a:latin typeface="Arial Narrow" pitchFamily="34" charset="0"/>
                                <a:ea typeface="+mn-ea"/>
                                <a:cs typeface="+mn-cs"/>
                              </a:defRPr>
                            </a:lvl1pPr>
                            <a:lvl2pPr marL="457200" algn="ctr" rtl="0" fontAlgn="base">
                              <a:spcBef>
                                <a:spcPct val="0"/>
                              </a:spcBef>
                              <a:spcAft>
                                <a:spcPct val="0"/>
                              </a:spcAft>
                              <a:defRPr sz="2400" kern="1200">
                                <a:solidFill>
                                  <a:schemeClr val="tx1"/>
                                </a:solidFill>
                                <a:latin typeface="Arial Narrow" pitchFamily="34" charset="0"/>
                                <a:ea typeface="+mn-ea"/>
                                <a:cs typeface="+mn-cs"/>
                              </a:defRPr>
                            </a:lvl2pPr>
                            <a:lvl3pPr marL="914400" algn="ctr" rtl="0" fontAlgn="base">
                              <a:spcBef>
                                <a:spcPct val="0"/>
                              </a:spcBef>
                              <a:spcAft>
                                <a:spcPct val="0"/>
                              </a:spcAft>
                              <a:defRPr sz="2400" kern="1200">
                                <a:solidFill>
                                  <a:schemeClr val="tx1"/>
                                </a:solidFill>
                                <a:latin typeface="Arial Narrow" pitchFamily="34" charset="0"/>
                                <a:ea typeface="+mn-ea"/>
                                <a:cs typeface="+mn-cs"/>
                              </a:defRPr>
                            </a:lvl3pPr>
                            <a:lvl4pPr marL="1371600" algn="ctr" rtl="0" fontAlgn="base">
                              <a:spcBef>
                                <a:spcPct val="0"/>
                              </a:spcBef>
                              <a:spcAft>
                                <a:spcPct val="0"/>
                              </a:spcAft>
                              <a:defRPr sz="2400" kern="1200">
                                <a:solidFill>
                                  <a:schemeClr val="tx1"/>
                                </a:solidFill>
                                <a:latin typeface="Arial Narrow" pitchFamily="34" charset="0"/>
                                <a:ea typeface="+mn-ea"/>
                                <a:cs typeface="+mn-cs"/>
                              </a:defRPr>
                            </a:lvl4pPr>
                            <a:lvl5pPr marL="1828800" algn="ctr" rtl="0" fontAlgn="base">
                              <a:spcBef>
                                <a:spcPct val="0"/>
                              </a:spcBef>
                              <a:spcAft>
                                <a:spcPct val="0"/>
                              </a:spcAft>
                              <a:defRPr sz="2400" kern="1200">
                                <a:solidFill>
                                  <a:schemeClr val="tx1"/>
                                </a:solidFill>
                                <a:latin typeface="Arial Narrow" pitchFamily="34" charset="0"/>
                                <a:ea typeface="+mn-ea"/>
                                <a:cs typeface="+mn-cs"/>
                              </a:defRPr>
                            </a:lvl5pPr>
                            <a:lvl6pPr marL="2286000" algn="l" defTabSz="914400" rtl="0" eaLnBrk="1" latinLnBrk="0" hangingPunct="1">
                              <a:defRPr sz="2400" kern="1200">
                                <a:solidFill>
                                  <a:schemeClr val="tx1"/>
                                </a:solidFill>
                                <a:latin typeface="Arial Narrow" pitchFamily="34" charset="0"/>
                                <a:ea typeface="+mn-ea"/>
                                <a:cs typeface="+mn-cs"/>
                              </a:defRPr>
                            </a:lvl6pPr>
                            <a:lvl7pPr marL="2743200" algn="l" defTabSz="914400" rtl="0" eaLnBrk="1" latinLnBrk="0" hangingPunct="1">
                              <a:defRPr sz="2400" kern="1200">
                                <a:solidFill>
                                  <a:schemeClr val="tx1"/>
                                </a:solidFill>
                                <a:latin typeface="Arial Narrow" pitchFamily="34" charset="0"/>
                                <a:ea typeface="+mn-ea"/>
                                <a:cs typeface="+mn-cs"/>
                              </a:defRPr>
                            </a:lvl7pPr>
                            <a:lvl8pPr marL="3200400" algn="l" defTabSz="914400" rtl="0" eaLnBrk="1" latinLnBrk="0" hangingPunct="1">
                              <a:defRPr sz="2400" kern="1200">
                                <a:solidFill>
                                  <a:schemeClr val="tx1"/>
                                </a:solidFill>
                                <a:latin typeface="Arial Narrow" pitchFamily="34" charset="0"/>
                                <a:ea typeface="+mn-ea"/>
                                <a:cs typeface="+mn-cs"/>
                              </a:defRPr>
                            </a:lvl8pPr>
                            <a:lvl9pPr marL="3657600" algn="l" defTabSz="914400" rtl="0" eaLnBrk="1" latinLnBrk="0" hangingPunct="1">
                              <a:defRPr sz="2400" kern="1200">
                                <a:solidFill>
                                  <a:schemeClr val="tx1"/>
                                </a:solidFill>
                                <a:latin typeface="Arial Narrow" pitchFamily="34" charset="0"/>
                                <a:ea typeface="+mn-ea"/>
                                <a:cs typeface="+mn-cs"/>
                              </a:defRPr>
                            </a:lvl9pPr>
                          </a:lstStyle>
                          <a:p>
                            <a:pPr>
                              <a:defRPr/>
                            </a:pPr>
                            <a:r>
                              <a:rPr lang="en-GB" sz="1600" dirty="0"/>
                              <a:t>Sensing</a:t>
                            </a:r>
                          </a:p>
                          <a:p>
                            <a:pPr>
                              <a:defRPr/>
                            </a:pPr>
                            <a:r>
                              <a:rPr lang="en-GB" sz="1600" dirty="0"/>
                              <a:t>Element</a:t>
                            </a:r>
                            <a:endParaRPr lang="en-IE" sz="1600" dirty="0"/>
                          </a:p>
                        </a:txBody>
                        <a:useSpRect/>
                      </a:txSp>
                    </a:sp>
                    <a:sp>
                      <a:nvSpPr>
                        <a:cNvPr id="5" name="Rectangle 4"/>
                        <a:cNvSpPr/>
                      </a:nvSpPr>
                      <a:spPr bwMode="auto">
                        <a:xfrm>
                          <a:off x="4191000" y="3048000"/>
                          <a:ext cx="1066800" cy="685800"/>
                        </a:xfrm>
                        <a:prstGeom prst="rect">
                          <a:avLst/>
                        </a:prstGeom>
                        <a:solidFill>
                          <a:schemeClr val="bg1"/>
                        </a:solidFill>
                        <a:ln w="9525" cap="flat" cmpd="sng" algn="ctr">
                          <a:solidFill>
                            <a:schemeClr val="tx1"/>
                          </a:solidFill>
                          <a:prstDash val="solid"/>
                          <a:miter lim="800000"/>
                          <a:headEnd type="none" w="med" len="med"/>
                          <a:tailEnd type="none" w="med" len="med"/>
                        </a:ln>
                        <a:effectLst>
                          <a:outerShdw blurRad="50800" dist="38100" dir="2700000" algn="tl" rotWithShape="0">
                            <a:prstClr val="black">
                              <a:alpha val="40000"/>
                            </a:prstClr>
                          </a:outerShdw>
                        </a:effectLst>
                      </a:spPr>
                      <a:txSp>
                        <a:txBody>
                          <a:bodyPr wrap="none"/>
                          <a:lstStyle>
                            <a:defPPr>
                              <a:defRPr lang="en-US"/>
                            </a:defPPr>
                            <a:lvl1pPr algn="ctr" rtl="0" fontAlgn="base">
                              <a:spcBef>
                                <a:spcPct val="0"/>
                              </a:spcBef>
                              <a:spcAft>
                                <a:spcPct val="0"/>
                              </a:spcAft>
                              <a:defRPr sz="2400" kern="1200">
                                <a:solidFill>
                                  <a:schemeClr val="tx1"/>
                                </a:solidFill>
                                <a:latin typeface="Arial Narrow" pitchFamily="34" charset="0"/>
                                <a:ea typeface="+mn-ea"/>
                                <a:cs typeface="+mn-cs"/>
                              </a:defRPr>
                            </a:lvl1pPr>
                            <a:lvl2pPr marL="457200" algn="ctr" rtl="0" fontAlgn="base">
                              <a:spcBef>
                                <a:spcPct val="0"/>
                              </a:spcBef>
                              <a:spcAft>
                                <a:spcPct val="0"/>
                              </a:spcAft>
                              <a:defRPr sz="2400" kern="1200">
                                <a:solidFill>
                                  <a:schemeClr val="tx1"/>
                                </a:solidFill>
                                <a:latin typeface="Arial Narrow" pitchFamily="34" charset="0"/>
                                <a:ea typeface="+mn-ea"/>
                                <a:cs typeface="+mn-cs"/>
                              </a:defRPr>
                            </a:lvl2pPr>
                            <a:lvl3pPr marL="914400" algn="ctr" rtl="0" fontAlgn="base">
                              <a:spcBef>
                                <a:spcPct val="0"/>
                              </a:spcBef>
                              <a:spcAft>
                                <a:spcPct val="0"/>
                              </a:spcAft>
                              <a:defRPr sz="2400" kern="1200">
                                <a:solidFill>
                                  <a:schemeClr val="tx1"/>
                                </a:solidFill>
                                <a:latin typeface="Arial Narrow" pitchFamily="34" charset="0"/>
                                <a:ea typeface="+mn-ea"/>
                                <a:cs typeface="+mn-cs"/>
                              </a:defRPr>
                            </a:lvl3pPr>
                            <a:lvl4pPr marL="1371600" algn="ctr" rtl="0" fontAlgn="base">
                              <a:spcBef>
                                <a:spcPct val="0"/>
                              </a:spcBef>
                              <a:spcAft>
                                <a:spcPct val="0"/>
                              </a:spcAft>
                              <a:defRPr sz="2400" kern="1200">
                                <a:solidFill>
                                  <a:schemeClr val="tx1"/>
                                </a:solidFill>
                                <a:latin typeface="Arial Narrow" pitchFamily="34" charset="0"/>
                                <a:ea typeface="+mn-ea"/>
                                <a:cs typeface="+mn-cs"/>
                              </a:defRPr>
                            </a:lvl4pPr>
                            <a:lvl5pPr marL="1828800" algn="ctr" rtl="0" fontAlgn="base">
                              <a:spcBef>
                                <a:spcPct val="0"/>
                              </a:spcBef>
                              <a:spcAft>
                                <a:spcPct val="0"/>
                              </a:spcAft>
                              <a:defRPr sz="2400" kern="1200">
                                <a:solidFill>
                                  <a:schemeClr val="tx1"/>
                                </a:solidFill>
                                <a:latin typeface="Arial Narrow" pitchFamily="34" charset="0"/>
                                <a:ea typeface="+mn-ea"/>
                                <a:cs typeface="+mn-cs"/>
                              </a:defRPr>
                            </a:lvl5pPr>
                            <a:lvl6pPr marL="2286000" algn="l" defTabSz="914400" rtl="0" eaLnBrk="1" latinLnBrk="0" hangingPunct="1">
                              <a:defRPr sz="2400" kern="1200">
                                <a:solidFill>
                                  <a:schemeClr val="tx1"/>
                                </a:solidFill>
                                <a:latin typeface="Arial Narrow" pitchFamily="34" charset="0"/>
                                <a:ea typeface="+mn-ea"/>
                                <a:cs typeface="+mn-cs"/>
                              </a:defRPr>
                            </a:lvl6pPr>
                            <a:lvl7pPr marL="2743200" algn="l" defTabSz="914400" rtl="0" eaLnBrk="1" latinLnBrk="0" hangingPunct="1">
                              <a:defRPr sz="2400" kern="1200">
                                <a:solidFill>
                                  <a:schemeClr val="tx1"/>
                                </a:solidFill>
                                <a:latin typeface="Arial Narrow" pitchFamily="34" charset="0"/>
                                <a:ea typeface="+mn-ea"/>
                                <a:cs typeface="+mn-cs"/>
                              </a:defRPr>
                            </a:lvl7pPr>
                            <a:lvl8pPr marL="3200400" algn="l" defTabSz="914400" rtl="0" eaLnBrk="1" latinLnBrk="0" hangingPunct="1">
                              <a:defRPr sz="2400" kern="1200">
                                <a:solidFill>
                                  <a:schemeClr val="tx1"/>
                                </a:solidFill>
                                <a:latin typeface="Arial Narrow" pitchFamily="34" charset="0"/>
                                <a:ea typeface="+mn-ea"/>
                                <a:cs typeface="+mn-cs"/>
                              </a:defRPr>
                            </a:lvl8pPr>
                            <a:lvl9pPr marL="3657600" algn="l" defTabSz="914400" rtl="0" eaLnBrk="1" latinLnBrk="0" hangingPunct="1">
                              <a:defRPr sz="2400" kern="1200">
                                <a:solidFill>
                                  <a:schemeClr val="tx1"/>
                                </a:solidFill>
                                <a:latin typeface="Arial Narrow" pitchFamily="34" charset="0"/>
                                <a:ea typeface="+mn-ea"/>
                                <a:cs typeface="+mn-cs"/>
                              </a:defRPr>
                            </a:lvl9pPr>
                          </a:lstStyle>
                          <a:p>
                            <a:pPr>
                              <a:defRPr/>
                            </a:pPr>
                            <a:r>
                              <a:rPr lang="en-GB" sz="1600" dirty="0"/>
                              <a:t>Conditioning</a:t>
                            </a:r>
                          </a:p>
                        </a:txBody>
                        <a:useSpRect/>
                      </a:txSp>
                    </a:sp>
                    <a:cxnSp>
                      <a:nvCxnSpPr>
                        <a:cNvPr id="9" name="Straight Arrow Connector 8"/>
                        <a:cNvCxnSpPr>
                          <a:stCxn id="3" idx="0"/>
                          <a:endCxn id="4" idx="1"/>
                        </a:cNvCxnSpPr>
                      </a:nvCxnSpPr>
                      <a:spPr bwMode="auto">
                        <a:xfrm flipV="1">
                          <a:off x="2620963" y="3390900"/>
                          <a:ext cx="350837" cy="3175"/>
                        </a:xfrm>
                        <a:prstGeom prst="straightConnector1">
                          <a:avLst/>
                        </a:prstGeom>
                        <a:solidFill>
                          <a:schemeClr val="accent1"/>
                        </a:solidFill>
                        <a:ln w="9525" cap="flat" cmpd="sng" algn="ctr">
                          <a:solidFill>
                            <a:schemeClr val="tx1"/>
                          </a:solidFill>
                          <a:prstDash val="solid"/>
                          <a:miter lim="800000"/>
                          <a:headEnd type="none" w="med" len="med"/>
                          <a:tailEnd type="arrow"/>
                        </a:ln>
                        <a:effectLst>
                          <a:outerShdw blurRad="50800" dist="38100" dir="2700000" algn="tl" rotWithShape="0">
                            <a:prstClr val="black">
                              <a:alpha val="40000"/>
                            </a:prstClr>
                          </a:outerShdw>
                        </a:effectLst>
                      </a:spPr>
                    </a:cxnSp>
                    <a:cxnSp>
                      <a:nvCxnSpPr>
                        <a:cNvPr id="10" name="Straight Arrow Connector 9"/>
                        <a:cNvCxnSpPr>
                          <a:stCxn id="4" idx="3"/>
                          <a:endCxn id="5" idx="1"/>
                        </a:cNvCxnSpPr>
                      </a:nvCxnSpPr>
                      <a:spPr bwMode="auto">
                        <a:xfrm>
                          <a:off x="3932238" y="3390900"/>
                          <a:ext cx="258762" cy="1588"/>
                        </a:xfrm>
                        <a:prstGeom prst="straightConnector1">
                          <a:avLst/>
                        </a:prstGeom>
                        <a:solidFill>
                          <a:schemeClr val="accent1"/>
                        </a:solidFill>
                        <a:ln w="9525" cap="flat" cmpd="sng" algn="ctr">
                          <a:solidFill>
                            <a:schemeClr val="tx1"/>
                          </a:solidFill>
                          <a:prstDash val="solid"/>
                          <a:miter lim="800000"/>
                          <a:headEnd type="none" w="med" len="med"/>
                          <a:tailEnd type="arrow"/>
                        </a:ln>
                        <a:effectLst>
                          <a:outerShdw blurRad="50800" dist="38100" dir="2700000" algn="tl" rotWithShape="0">
                            <a:prstClr val="black">
                              <a:alpha val="40000"/>
                            </a:prstClr>
                          </a:outerShdw>
                        </a:effectLst>
                      </a:spPr>
                    </a:cxnSp>
                    <a:sp>
                      <a:nvSpPr>
                        <a:cNvPr id="19" name="Rectangle 18"/>
                        <a:cNvSpPr/>
                      </a:nvSpPr>
                      <a:spPr bwMode="auto">
                        <a:xfrm>
                          <a:off x="5638800" y="3048000"/>
                          <a:ext cx="1066800" cy="685800"/>
                        </a:xfrm>
                        <a:prstGeom prst="rect">
                          <a:avLst/>
                        </a:prstGeom>
                        <a:solidFill>
                          <a:schemeClr val="bg1"/>
                        </a:solidFill>
                        <a:ln w="9525" cap="flat" cmpd="sng" algn="ctr">
                          <a:solidFill>
                            <a:schemeClr val="tx1"/>
                          </a:solidFill>
                          <a:prstDash val="solid"/>
                          <a:miter lim="800000"/>
                          <a:headEnd type="none" w="med" len="med"/>
                          <a:tailEnd type="none" w="med" len="med"/>
                        </a:ln>
                        <a:effectLst>
                          <a:outerShdw blurRad="50800" dist="38100" dir="2700000" algn="tl" rotWithShape="0">
                            <a:prstClr val="black">
                              <a:alpha val="40000"/>
                            </a:prstClr>
                          </a:outerShdw>
                        </a:effectLst>
                      </a:spPr>
                      <a:txSp>
                        <a:txBody>
                          <a:bodyPr wrap="none"/>
                          <a:lstStyle>
                            <a:defPPr>
                              <a:defRPr lang="en-US"/>
                            </a:defPPr>
                            <a:lvl1pPr algn="ctr" rtl="0" fontAlgn="base">
                              <a:spcBef>
                                <a:spcPct val="0"/>
                              </a:spcBef>
                              <a:spcAft>
                                <a:spcPct val="0"/>
                              </a:spcAft>
                              <a:defRPr sz="2400" kern="1200">
                                <a:solidFill>
                                  <a:schemeClr val="tx1"/>
                                </a:solidFill>
                                <a:latin typeface="Arial Narrow" pitchFamily="34" charset="0"/>
                                <a:ea typeface="+mn-ea"/>
                                <a:cs typeface="+mn-cs"/>
                              </a:defRPr>
                            </a:lvl1pPr>
                            <a:lvl2pPr marL="457200" algn="ctr" rtl="0" fontAlgn="base">
                              <a:spcBef>
                                <a:spcPct val="0"/>
                              </a:spcBef>
                              <a:spcAft>
                                <a:spcPct val="0"/>
                              </a:spcAft>
                              <a:defRPr sz="2400" kern="1200">
                                <a:solidFill>
                                  <a:schemeClr val="tx1"/>
                                </a:solidFill>
                                <a:latin typeface="Arial Narrow" pitchFamily="34" charset="0"/>
                                <a:ea typeface="+mn-ea"/>
                                <a:cs typeface="+mn-cs"/>
                              </a:defRPr>
                            </a:lvl2pPr>
                            <a:lvl3pPr marL="914400" algn="ctr" rtl="0" fontAlgn="base">
                              <a:spcBef>
                                <a:spcPct val="0"/>
                              </a:spcBef>
                              <a:spcAft>
                                <a:spcPct val="0"/>
                              </a:spcAft>
                              <a:defRPr sz="2400" kern="1200">
                                <a:solidFill>
                                  <a:schemeClr val="tx1"/>
                                </a:solidFill>
                                <a:latin typeface="Arial Narrow" pitchFamily="34" charset="0"/>
                                <a:ea typeface="+mn-ea"/>
                                <a:cs typeface="+mn-cs"/>
                              </a:defRPr>
                            </a:lvl3pPr>
                            <a:lvl4pPr marL="1371600" algn="ctr" rtl="0" fontAlgn="base">
                              <a:spcBef>
                                <a:spcPct val="0"/>
                              </a:spcBef>
                              <a:spcAft>
                                <a:spcPct val="0"/>
                              </a:spcAft>
                              <a:defRPr sz="2400" kern="1200">
                                <a:solidFill>
                                  <a:schemeClr val="tx1"/>
                                </a:solidFill>
                                <a:latin typeface="Arial Narrow" pitchFamily="34" charset="0"/>
                                <a:ea typeface="+mn-ea"/>
                                <a:cs typeface="+mn-cs"/>
                              </a:defRPr>
                            </a:lvl4pPr>
                            <a:lvl5pPr marL="1828800" algn="ctr" rtl="0" fontAlgn="base">
                              <a:spcBef>
                                <a:spcPct val="0"/>
                              </a:spcBef>
                              <a:spcAft>
                                <a:spcPct val="0"/>
                              </a:spcAft>
                              <a:defRPr sz="2400" kern="1200">
                                <a:solidFill>
                                  <a:schemeClr val="tx1"/>
                                </a:solidFill>
                                <a:latin typeface="Arial Narrow" pitchFamily="34" charset="0"/>
                                <a:ea typeface="+mn-ea"/>
                                <a:cs typeface="+mn-cs"/>
                              </a:defRPr>
                            </a:lvl5pPr>
                            <a:lvl6pPr marL="2286000" algn="l" defTabSz="914400" rtl="0" eaLnBrk="1" latinLnBrk="0" hangingPunct="1">
                              <a:defRPr sz="2400" kern="1200">
                                <a:solidFill>
                                  <a:schemeClr val="tx1"/>
                                </a:solidFill>
                                <a:latin typeface="Arial Narrow" pitchFamily="34" charset="0"/>
                                <a:ea typeface="+mn-ea"/>
                                <a:cs typeface="+mn-cs"/>
                              </a:defRPr>
                            </a:lvl6pPr>
                            <a:lvl7pPr marL="2743200" algn="l" defTabSz="914400" rtl="0" eaLnBrk="1" latinLnBrk="0" hangingPunct="1">
                              <a:defRPr sz="2400" kern="1200">
                                <a:solidFill>
                                  <a:schemeClr val="tx1"/>
                                </a:solidFill>
                                <a:latin typeface="Arial Narrow" pitchFamily="34" charset="0"/>
                                <a:ea typeface="+mn-ea"/>
                                <a:cs typeface="+mn-cs"/>
                              </a:defRPr>
                            </a:lvl7pPr>
                            <a:lvl8pPr marL="3200400" algn="l" defTabSz="914400" rtl="0" eaLnBrk="1" latinLnBrk="0" hangingPunct="1">
                              <a:defRPr sz="2400" kern="1200">
                                <a:solidFill>
                                  <a:schemeClr val="tx1"/>
                                </a:solidFill>
                                <a:latin typeface="Arial Narrow" pitchFamily="34" charset="0"/>
                                <a:ea typeface="+mn-ea"/>
                                <a:cs typeface="+mn-cs"/>
                              </a:defRPr>
                            </a:lvl8pPr>
                            <a:lvl9pPr marL="3657600" algn="l" defTabSz="914400" rtl="0" eaLnBrk="1" latinLnBrk="0" hangingPunct="1">
                              <a:defRPr sz="2400" kern="1200">
                                <a:solidFill>
                                  <a:schemeClr val="tx1"/>
                                </a:solidFill>
                                <a:latin typeface="Arial Narrow" pitchFamily="34" charset="0"/>
                                <a:ea typeface="+mn-ea"/>
                                <a:cs typeface="+mn-cs"/>
                              </a:defRPr>
                            </a:lvl9pPr>
                          </a:lstStyle>
                          <a:p>
                            <a:pPr>
                              <a:defRPr/>
                            </a:pPr>
                            <a:r>
                              <a:rPr lang="en-GB" sz="1600" dirty="0"/>
                              <a:t>Target</a:t>
                            </a:r>
                          </a:p>
                          <a:p>
                            <a:pPr>
                              <a:defRPr/>
                            </a:pPr>
                            <a:r>
                              <a:rPr lang="en-GB" sz="1600" dirty="0"/>
                              <a:t>Handling</a:t>
                            </a:r>
                          </a:p>
                        </a:txBody>
                        <a:useSpRect/>
                      </a:txSp>
                    </a:sp>
                    <a:cxnSp>
                      <a:nvCxnSpPr>
                        <a:cNvPr id="20" name="Straight Arrow Connector 19"/>
                        <a:cNvCxnSpPr>
                          <a:stCxn id="5" idx="3"/>
                          <a:endCxn id="19" idx="1"/>
                        </a:cNvCxnSpPr>
                      </a:nvCxnSpPr>
                      <a:spPr bwMode="auto">
                        <a:xfrm>
                          <a:off x="5257800" y="3390900"/>
                          <a:ext cx="381000" cy="1588"/>
                        </a:xfrm>
                        <a:prstGeom prst="straightConnector1">
                          <a:avLst/>
                        </a:prstGeom>
                        <a:solidFill>
                          <a:schemeClr val="accent1"/>
                        </a:solidFill>
                        <a:ln w="9525" cap="flat" cmpd="sng" algn="ctr">
                          <a:solidFill>
                            <a:schemeClr val="tx1"/>
                          </a:solidFill>
                          <a:prstDash val="solid"/>
                          <a:miter lim="800000"/>
                          <a:headEnd type="none" w="med" len="med"/>
                          <a:tailEnd type="arrow"/>
                        </a:ln>
                        <a:effectLst>
                          <a:outerShdw blurRad="50800" dist="38100" dir="2700000" algn="tl" rotWithShape="0">
                            <a:prstClr val="black">
                              <a:alpha val="40000"/>
                            </a:prstClr>
                          </a:outerShdw>
                        </a:effectLst>
                      </a:spPr>
                    </a:cxnSp>
                    <a:sp>
                      <a:nvSpPr>
                        <a:cNvPr id="23562" name="TextBox 23"/>
                        <a:cNvSpPr txBox="1">
                          <a:spLocks noChangeArrowheads="1"/>
                        </a:cNvSpPr>
                      </a:nvSpPr>
                      <a:spPr bwMode="auto">
                        <a:xfrm>
                          <a:off x="1543050" y="4038600"/>
                          <a:ext cx="1123950" cy="338138"/>
                        </a:xfrm>
                        <a:prstGeom prst="rect">
                          <a:avLst/>
                        </a:prstGeom>
                        <a:noFill/>
                        <a:ln w="9525">
                          <a:noFill/>
                          <a:miter lim="800000"/>
                          <a:headEnd/>
                          <a:tailEnd/>
                        </a:ln>
                      </a:spPr>
                      <a:txSp>
                        <a:txBody>
                          <a:bodyPr wrap="none">
                            <a:spAutoFit/>
                          </a:bodyPr>
                          <a:lstStyle>
                            <a:defPPr>
                              <a:defRPr lang="en-US"/>
                            </a:defPPr>
                            <a:lvl1pPr algn="ctr" rtl="0" fontAlgn="base">
                              <a:spcBef>
                                <a:spcPct val="0"/>
                              </a:spcBef>
                              <a:spcAft>
                                <a:spcPct val="0"/>
                              </a:spcAft>
                              <a:defRPr sz="2400" kern="1200">
                                <a:solidFill>
                                  <a:schemeClr val="tx1"/>
                                </a:solidFill>
                                <a:latin typeface="Arial Narrow" pitchFamily="34" charset="0"/>
                                <a:ea typeface="+mn-ea"/>
                                <a:cs typeface="+mn-cs"/>
                              </a:defRPr>
                            </a:lvl1pPr>
                            <a:lvl2pPr marL="457200" algn="ctr" rtl="0" fontAlgn="base">
                              <a:spcBef>
                                <a:spcPct val="0"/>
                              </a:spcBef>
                              <a:spcAft>
                                <a:spcPct val="0"/>
                              </a:spcAft>
                              <a:defRPr sz="2400" kern="1200">
                                <a:solidFill>
                                  <a:schemeClr val="tx1"/>
                                </a:solidFill>
                                <a:latin typeface="Arial Narrow" pitchFamily="34" charset="0"/>
                                <a:ea typeface="+mn-ea"/>
                                <a:cs typeface="+mn-cs"/>
                              </a:defRPr>
                            </a:lvl2pPr>
                            <a:lvl3pPr marL="914400" algn="ctr" rtl="0" fontAlgn="base">
                              <a:spcBef>
                                <a:spcPct val="0"/>
                              </a:spcBef>
                              <a:spcAft>
                                <a:spcPct val="0"/>
                              </a:spcAft>
                              <a:defRPr sz="2400" kern="1200">
                                <a:solidFill>
                                  <a:schemeClr val="tx1"/>
                                </a:solidFill>
                                <a:latin typeface="Arial Narrow" pitchFamily="34" charset="0"/>
                                <a:ea typeface="+mn-ea"/>
                                <a:cs typeface="+mn-cs"/>
                              </a:defRPr>
                            </a:lvl3pPr>
                            <a:lvl4pPr marL="1371600" algn="ctr" rtl="0" fontAlgn="base">
                              <a:spcBef>
                                <a:spcPct val="0"/>
                              </a:spcBef>
                              <a:spcAft>
                                <a:spcPct val="0"/>
                              </a:spcAft>
                              <a:defRPr sz="2400" kern="1200">
                                <a:solidFill>
                                  <a:schemeClr val="tx1"/>
                                </a:solidFill>
                                <a:latin typeface="Arial Narrow" pitchFamily="34" charset="0"/>
                                <a:ea typeface="+mn-ea"/>
                                <a:cs typeface="+mn-cs"/>
                              </a:defRPr>
                            </a:lvl4pPr>
                            <a:lvl5pPr marL="1828800" algn="ctr" rtl="0" fontAlgn="base">
                              <a:spcBef>
                                <a:spcPct val="0"/>
                              </a:spcBef>
                              <a:spcAft>
                                <a:spcPct val="0"/>
                              </a:spcAft>
                              <a:defRPr sz="2400" kern="1200">
                                <a:solidFill>
                                  <a:schemeClr val="tx1"/>
                                </a:solidFill>
                                <a:latin typeface="Arial Narrow" pitchFamily="34" charset="0"/>
                                <a:ea typeface="+mn-ea"/>
                                <a:cs typeface="+mn-cs"/>
                              </a:defRPr>
                            </a:lvl5pPr>
                            <a:lvl6pPr marL="2286000" algn="l" defTabSz="914400" rtl="0" eaLnBrk="1" latinLnBrk="0" hangingPunct="1">
                              <a:defRPr sz="2400" kern="1200">
                                <a:solidFill>
                                  <a:schemeClr val="tx1"/>
                                </a:solidFill>
                                <a:latin typeface="Arial Narrow" pitchFamily="34" charset="0"/>
                                <a:ea typeface="+mn-ea"/>
                                <a:cs typeface="+mn-cs"/>
                              </a:defRPr>
                            </a:lvl6pPr>
                            <a:lvl7pPr marL="2743200" algn="l" defTabSz="914400" rtl="0" eaLnBrk="1" latinLnBrk="0" hangingPunct="1">
                              <a:defRPr sz="2400" kern="1200">
                                <a:solidFill>
                                  <a:schemeClr val="tx1"/>
                                </a:solidFill>
                                <a:latin typeface="Arial Narrow" pitchFamily="34" charset="0"/>
                                <a:ea typeface="+mn-ea"/>
                                <a:cs typeface="+mn-cs"/>
                              </a:defRPr>
                            </a:lvl7pPr>
                            <a:lvl8pPr marL="3200400" algn="l" defTabSz="914400" rtl="0" eaLnBrk="1" latinLnBrk="0" hangingPunct="1">
                              <a:defRPr sz="2400" kern="1200">
                                <a:solidFill>
                                  <a:schemeClr val="tx1"/>
                                </a:solidFill>
                                <a:latin typeface="Arial Narrow" pitchFamily="34" charset="0"/>
                                <a:ea typeface="+mn-ea"/>
                                <a:cs typeface="+mn-cs"/>
                              </a:defRPr>
                            </a:lvl8pPr>
                            <a:lvl9pPr marL="3657600" algn="l" defTabSz="914400" rtl="0" eaLnBrk="1" latinLnBrk="0" hangingPunct="1">
                              <a:defRPr sz="2400" kern="1200">
                                <a:solidFill>
                                  <a:schemeClr val="tx1"/>
                                </a:solidFill>
                                <a:latin typeface="Arial Narrow" pitchFamily="34" charset="0"/>
                                <a:ea typeface="+mn-ea"/>
                                <a:cs typeface="+mn-cs"/>
                              </a:defRPr>
                            </a:lvl9pPr>
                          </a:lstStyle>
                          <a:p>
                            <a:r>
                              <a:rPr lang="en-GB" sz="1600" i="1"/>
                              <a:t>Temperature</a:t>
                            </a:r>
                            <a:endParaRPr lang="en-IE" sz="1600" i="1"/>
                          </a:p>
                        </a:txBody>
                        <a:useSpRect/>
                      </a:txSp>
                    </a:sp>
                    <a:sp>
                      <a:nvSpPr>
                        <a:cNvPr id="23563" name="TextBox 24"/>
                        <a:cNvSpPr txBox="1">
                          <a:spLocks noChangeArrowheads="1"/>
                        </a:cNvSpPr>
                      </a:nvSpPr>
                      <a:spPr bwMode="auto">
                        <a:xfrm>
                          <a:off x="2895600" y="4038600"/>
                          <a:ext cx="1016000" cy="338138"/>
                        </a:xfrm>
                        <a:prstGeom prst="rect">
                          <a:avLst/>
                        </a:prstGeom>
                        <a:noFill/>
                        <a:ln w="9525">
                          <a:noFill/>
                          <a:miter lim="800000"/>
                          <a:headEnd/>
                          <a:tailEnd/>
                        </a:ln>
                      </a:spPr>
                      <a:txSp>
                        <a:txBody>
                          <a:bodyPr wrap="none">
                            <a:spAutoFit/>
                          </a:bodyPr>
                          <a:lstStyle>
                            <a:defPPr>
                              <a:defRPr lang="en-US"/>
                            </a:defPPr>
                            <a:lvl1pPr algn="ctr" rtl="0" fontAlgn="base">
                              <a:spcBef>
                                <a:spcPct val="0"/>
                              </a:spcBef>
                              <a:spcAft>
                                <a:spcPct val="0"/>
                              </a:spcAft>
                              <a:defRPr sz="2400" kern="1200">
                                <a:solidFill>
                                  <a:schemeClr val="tx1"/>
                                </a:solidFill>
                                <a:latin typeface="Arial Narrow" pitchFamily="34" charset="0"/>
                                <a:ea typeface="+mn-ea"/>
                                <a:cs typeface="+mn-cs"/>
                              </a:defRPr>
                            </a:lvl1pPr>
                            <a:lvl2pPr marL="457200" algn="ctr" rtl="0" fontAlgn="base">
                              <a:spcBef>
                                <a:spcPct val="0"/>
                              </a:spcBef>
                              <a:spcAft>
                                <a:spcPct val="0"/>
                              </a:spcAft>
                              <a:defRPr sz="2400" kern="1200">
                                <a:solidFill>
                                  <a:schemeClr val="tx1"/>
                                </a:solidFill>
                                <a:latin typeface="Arial Narrow" pitchFamily="34" charset="0"/>
                                <a:ea typeface="+mn-ea"/>
                                <a:cs typeface="+mn-cs"/>
                              </a:defRPr>
                            </a:lvl2pPr>
                            <a:lvl3pPr marL="914400" algn="ctr" rtl="0" fontAlgn="base">
                              <a:spcBef>
                                <a:spcPct val="0"/>
                              </a:spcBef>
                              <a:spcAft>
                                <a:spcPct val="0"/>
                              </a:spcAft>
                              <a:defRPr sz="2400" kern="1200">
                                <a:solidFill>
                                  <a:schemeClr val="tx1"/>
                                </a:solidFill>
                                <a:latin typeface="Arial Narrow" pitchFamily="34" charset="0"/>
                                <a:ea typeface="+mn-ea"/>
                                <a:cs typeface="+mn-cs"/>
                              </a:defRPr>
                            </a:lvl3pPr>
                            <a:lvl4pPr marL="1371600" algn="ctr" rtl="0" fontAlgn="base">
                              <a:spcBef>
                                <a:spcPct val="0"/>
                              </a:spcBef>
                              <a:spcAft>
                                <a:spcPct val="0"/>
                              </a:spcAft>
                              <a:defRPr sz="2400" kern="1200">
                                <a:solidFill>
                                  <a:schemeClr val="tx1"/>
                                </a:solidFill>
                                <a:latin typeface="Arial Narrow" pitchFamily="34" charset="0"/>
                                <a:ea typeface="+mn-ea"/>
                                <a:cs typeface="+mn-cs"/>
                              </a:defRPr>
                            </a:lvl4pPr>
                            <a:lvl5pPr marL="1828800" algn="ctr" rtl="0" fontAlgn="base">
                              <a:spcBef>
                                <a:spcPct val="0"/>
                              </a:spcBef>
                              <a:spcAft>
                                <a:spcPct val="0"/>
                              </a:spcAft>
                              <a:defRPr sz="2400" kern="1200">
                                <a:solidFill>
                                  <a:schemeClr val="tx1"/>
                                </a:solidFill>
                                <a:latin typeface="Arial Narrow" pitchFamily="34" charset="0"/>
                                <a:ea typeface="+mn-ea"/>
                                <a:cs typeface="+mn-cs"/>
                              </a:defRPr>
                            </a:lvl5pPr>
                            <a:lvl6pPr marL="2286000" algn="l" defTabSz="914400" rtl="0" eaLnBrk="1" latinLnBrk="0" hangingPunct="1">
                              <a:defRPr sz="2400" kern="1200">
                                <a:solidFill>
                                  <a:schemeClr val="tx1"/>
                                </a:solidFill>
                                <a:latin typeface="Arial Narrow" pitchFamily="34" charset="0"/>
                                <a:ea typeface="+mn-ea"/>
                                <a:cs typeface="+mn-cs"/>
                              </a:defRPr>
                            </a:lvl6pPr>
                            <a:lvl7pPr marL="2743200" algn="l" defTabSz="914400" rtl="0" eaLnBrk="1" latinLnBrk="0" hangingPunct="1">
                              <a:defRPr sz="2400" kern="1200">
                                <a:solidFill>
                                  <a:schemeClr val="tx1"/>
                                </a:solidFill>
                                <a:latin typeface="Arial Narrow" pitchFamily="34" charset="0"/>
                                <a:ea typeface="+mn-ea"/>
                                <a:cs typeface="+mn-cs"/>
                              </a:defRPr>
                            </a:lvl7pPr>
                            <a:lvl8pPr marL="3200400" algn="l" defTabSz="914400" rtl="0" eaLnBrk="1" latinLnBrk="0" hangingPunct="1">
                              <a:defRPr sz="2400" kern="1200">
                                <a:solidFill>
                                  <a:schemeClr val="tx1"/>
                                </a:solidFill>
                                <a:latin typeface="Arial Narrow" pitchFamily="34" charset="0"/>
                                <a:ea typeface="+mn-ea"/>
                                <a:cs typeface="+mn-cs"/>
                              </a:defRPr>
                            </a:lvl8pPr>
                            <a:lvl9pPr marL="3657600" algn="l" defTabSz="914400" rtl="0" eaLnBrk="1" latinLnBrk="0" hangingPunct="1">
                              <a:defRPr sz="2400" kern="1200">
                                <a:solidFill>
                                  <a:schemeClr val="tx1"/>
                                </a:solidFill>
                                <a:latin typeface="Arial Narrow" pitchFamily="34" charset="0"/>
                                <a:ea typeface="+mn-ea"/>
                                <a:cs typeface="+mn-cs"/>
                              </a:defRPr>
                            </a:lvl9pPr>
                          </a:lstStyle>
                          <a:p>
                            <a:r>
                              <a:rPr lang="en-GB" sz="1600" i="1"/>
                              <a:t>Resistance</a:t>
                            </a:r>
                            <a:endParaRPr lang="en-IE" sz="1600" i="1"/>
                          </a:p>
                        </a:txBody>
                        <a:useSpRect/>
                      </a:txSp>
                    </a:sp>
                    <a:sp>
                      <a:nvSpPr>
                        <a:cNvPr id="23564" name="TextBox 25"/>
                        <a:cNvSpPr txBox="1">
                          <a:spLocks noChangeArrowheads="1"/>
                        </a:cNvSpPr>
                      </a:nvSpPr>
                      <a:spPr bwMode="auto">
                        <a:xfrm>
                          <a:off x="4343400" y="4038600"/>
                          <a:ext cx="742950" cy="338138"/>
                        </a:xfrm>
                        <a:prstGeom prst="rect">
                          <a:avLst/>
                        </a:prstGeom>
                        <a:noFill/>
                        <a:ln w="9525">
                          <a:noFill/>
                          <a:miter lim="800000"/>
                          <a:headEnd/>
                          <a:tailEnd/>
                        </a:ln>
                      </a:spPr>
                      <a:txSp>
                        <a:txBody>
                          <a:bodyPr wrap="none">
                            <a:spAutoFit/>
                          </a:bodyPr>
                          <a:lstStyle>
                            <a:defPPr>
                              <a:defRPr lang="en-US"/>
                            </a:defPPr>
                            <a:lvl1pPr algn="ctr" rtl="0" fontAlgn="base">
                              <a:spcBef>
                                <a:spcPct val="0"/>
                              </a:spcBef>
                              <a:spcAft>
                                <a:spcPct val="0"/>
                              </a:spcAft>
                              <a:defRPr sz="2400" kern="1200">
                                <a:solidFill>
                                  <a:schemeClr val="tx1"/>
                                </a:solidFill>
                                <a:latin typeface="Arial Narrow" pitchFamily="34" charset="0"/>
                                <a:ea typeface="+mn-ea"/>
                                <a:cs typeface="+mn-cs"/>
                              </a:defRPr>
                            </a:lvl1pPr>
                            <a:lvl2pPr marL="457200" algn="ctr" rtl="0" fontAlgn="base">
                              <a:spcBef>
                                <a:spcPct val="0"/>
                              </a:spcBef>
                              <a:spcAft>
                                <a:spcPct val="0"/>
                              </a:spcAft>
                              <a:defRPr sz="2400" kern="1200">
                                <a:solidFill>
                                  <a:schemeClr val="tx1"/>
                                </a:solidFill>
                                <a:latin typeface="Arial Narrow" pitchFamily="34" charset="0"/>
                                <a:ea typeface="+mn-ea"/>
                                <a:cs typeface="+mn-cs"/>
                              </a:defRPr>
                            </a:lvl2pPr>
                            <a:lvl3pPr marL="914400" algn="ctr" rtl="0" fontAlgn="base">
                              <a:spcBef>
                                <a:spcPct val="0"/>
                              </a:spcBef>
                              <a:spcAft>
                                <a:spcPct val="0"/>
                              </a:spcAft>
                              <a:defRPr sz="2400" kern="1200">
                                <a:solidFill>
                                  <a:schemeClr val="tx1"/>
                                </a:solidFill>
                                <a:latin typeface="Arial Narrow" pitchFamily="34" charset="0"/>
                                <a:ea typeface="+mn-ea"/>
                                <a:cs typeface="+mn-cs"/>
                              </a:defRPr>
                            </a:lvl3pPr>
                            <a:lvl4pPr marL="1371600" algn="ctr" rtl="0" fontAlgn="base">
                              <a:spcBef>
                                <a:spcPct val="0"/>
                              </a:spcBef>
                              <a:spcAft>
                                <a:spcPct val="0"/>
                              </a:spcAft>
                              <a:defRPr sz="2400" kern="1200">
                                <a:solidFill>
                                  <a:schemeClr val="tx1"/>
                                </a:solidFill>
                                <a:latin typeface="Arial Narrow" pitchFamily="34" charset="0"/>
                                <a:ea typeface="+mn-ea"/>
                                <a:cs typeface="+mn-cs"/>
                              </a:defRPr>
                            </a:lvl4pPr>
                            <a:lvl5pPr marL="1828800" algn="ctr" rtl="0" fontAlgn="base">
                              <a:spcBef>
                                <a:spcPct val="0"/>
                              </a:spcBef>
                              <a:spcAft>
                                <a:spcPct val="0"/>
                              </a:spcAft>
                              <a:defRPr sz="2400" kern="1200">
                                <a:solidFill>
                                  <a:schemeClr val="tx1"/>
                                </a:solidFill>
                                <a:latin typeface="Arial Narrow" pitchFamily="34" charset="0"/>
                                <a:ea typeface="+mn-ea"/>
                                <a:cs typeface="+mn-cs"/>
                              </a:defRPr>
                            </a:lvl5pPr>
                            <a:lvl6pPr marL="2286000" algn="l" defTabSz="914400" rtl="0" eaLnBrk="1" latinLnBrk="0" hangingPunct="1">
                              <a:defRPr sz="2400" kern="1200">
                                <a:solidFill>
                                  <a:schemeClr val="tx1"/>
                                </a:solidFill>
                                <a:latin typeface="Arial Narrow" pitchFamily="34" charset="0"/>
                                <a:ea typeface="+mn-ea"/>
                                <a:cs typeface="+mn-cs"/>
                              </a:defRPr>
                            </a:lvl6pPr>
                            <a:lvl7pPr marL="2743200" algn="l" defTabSz="914400" rtl="0" eaLnBrk="1" latinLnBrk="0" hangingPunct="1">
                              <a:defRPr sz="2400" kern="1200">
                                <a:solidFill>
                                  <a:schemeClr val="tx1"/>
                                </a:solidFill>
                                <a:latin typeface="Arial Narrow" pitchFamily="34" charset="0"/>
                                <a:ea typeface="+mn-ea"/>
                                <a:cs typeface="+mn-cs"/>
                              </a:defRPr>
                            </a:lvl7pPr>
                            <a:lvl8pPr marL="3200400" algn="l" defTabSz="914400" rtl="0" eaLnBrk="1" latinLnBrk="0" hangingPunct="1">
                              <a:defRPr sz="2400" kern="1200">
                                <a:solidFill>
                                  <a:schemeClr val="tx1"/>
                                </a:solidFill>
                                <a:latin typeface="Arial Narrow" pitchFamily="34" charset="0"/>
                                <a:ea typeface="+mn-ea"/>
                                <a:cs typeface="+mn-cs"/>
                              </a:defRPr>
                            </a:lvl8pPr>
                            <a:lvl9pPr marL="3657600" algn="l" defTabSz="914400" rtl="0" eaLnBrk="1" latinLnBrk="0" hangingPunct="1">
                              <a:defRPr sz="2400" kern="1200">
                                <a:solidFill>
                                  <a:schemeClr val="tx1"/>
                                </a:solidFill>
                                <a:latin typeface="Arial Narrow" pitchFamily="34" charset="0"/>
                                <a:ea typeface="+mn-ea"/>
                                <a:cs typeface="+mn-cs"/>
                              </a:defRPr>
                            </a:lvl9pPr>
                          </a:lstStyle>
                          <a:p>
                            <a:r>
                              <a:rPr lang="en-GB" sz="1600" i="1"/>
                              <a:t>Voltage</a:t>
                            </a:r>
                            <a:endParaRPr lang="en-IE" sz="1600" i="1"/>
                          </a:p>
                        </a:txBody>
                        <a:useSpRect/>
                      </a:txSp>
                    </a:sp>
                    <a:sp>
                      <a:nvSpPr>
                        <a:cNvPr id="23565" name="TextBox 26"/>
                        <a:cNvSpPr txBox="1">
                          <a:spLocks noChangeArrowheads="1"/>
                        </a:cNvSpPr>
                      </a:nvSpPr>
                      <a:spPr bwMode="auto">
                        <a:xfrm>
                          <a:off x="5715000" y="4038600"/>
                          <a:ext cx="1020763" cy="338138"/>
                        </a:xfrm>
                        <a:prstGeom prst="rect">
                          <a:avLst/>
                        </a:prstGeom>
                        <a:noFill/>
                        <a:ln w="9525">
                          <a:noFill/>
                          <a:miter lim="800000"/>
                          <a:headEnd/>
                          <a:tailEnd/>
                        </a:ln>
                      </a:spPr>
                      <a:txSp>
                        <a:txBody>
                          <a:bodyPr wrap="none">
                            <a:spAutoFit/>
                          </a:bodyPr>
                          <a:lstStyle>
                            <a:defPPr>
                              <a:defRPr lang="en-US"/>
                            </a:defPPr>
                            <a:lvl1pPr algn="ctr" rtl="0" fontAlgn="base">
                              <a:spcBef>
                                <a:spcPct val="0"/>
                              </a:spcBef>
                              <a:spcAft>
                                <a:spcPct val="0"/>
                              </a:spcAft>
                              <a:defRPr sz="2400" kern="1200">
                                <a:solidFill>
                                  <a:schemeClr val="tx1"/>
                                </a:solidFill>
                                <a:latin typeface="Arial Narrow" pitchFamily="34" charset="0"/>
                                <a:ea typeface="+mn-ea"/>
                                <a:cs typeface="+mn-cs"/>
                              </a:defRPr>
                            </a:lvl1pPr>
                            <a:lvl2pPr marL="457200" algn="ctr" rtl="0" fontAlgn="base">
                              <a:spcBef>
                                <a:spcPct val="0"/>
                              </a:spcBef>
                              <a:spcAft>
                                <a:spcPct val="0"/>
                              </a:spcAft>
                              <a:defRPr sz="2400" kern="1200">
                                <a:solidFill>
                                  <a:schemeClr val="tx1"/>
                                </a:solidFill>
                                <a:latin typeface="Arial Narrow" pitchFamily="34" charset="0"/>
                                <a:ea typeface="+mn-ea"/>
                                <a:cs typeface="+mn-cs"/>
                              </a:defRPr>
                            </a:lvl2pPr>
                            <a:lvl3pPr marL="914400" algn="ctr" rtl="0" fontAlgn="base">
                              <a:spcBef>
                                <a:spcPct val="0"/>
                              </a:spcBef>
                              <a:spcAft>
                                <a:spcPct val="0"/>
                              </a:spcAft>
                              <a:defRPr sz="2400" kern="1200">
                                <a:solidFill>
                                  <a:schemeClr val="tx1"/>
                                </a:solidFill>
                                <a:latin typeface="Arial Narrow" pitchFamily="34" charset="0"/>
                                <a:ea typeface="+mn-ea"/>
                                <a:cs typeface="+mn-cs"/>
                              </a:defRPr>
                            </a:lvl3pPr>
                            <a:lvl4pPr marL="1371600" algn="ctr" rtl="0" fontAlgn="base">
                              <a:spcBef>
                                <a:spcPct val="0"/>
                              </a:spcBef>
                              <a:spcAft>
                                <a:spcPct val="0"/>
                              </a:spcAft>
                              <a:defRPr sz="2400" kern="1200">
                                <a:solidFill>
                                  <a:schemeClr val="tx1"/>
                                </a:solidFill>
                                <a:latin typeface="Arial Narrow" pitchFamily="34" charset="0"/>
                                <a:ea typeface="+mn-ea"/>
                                <a:cs typeface="+mn-cs"/>
                              </a:defRPr>
                            </a:lvl4pPr>
                            <a:lvl5pPr marL="1828800" algn="ctr" rtl="0" fontAlgn="base">
                              <a:spcBef>
                                <a:spcPct val="0"/>
                              </a:spcBef>
                              <a:spcAft>
                                <a:spcPct val="0"/>
                              </a:spcAft>
                              <a:defRPr sz="2400" kern="1200">
                                <a:solidFill>
                                  <a:schemeClr val="tx1"/>
                                </a:solidFill>
                                <a:latin typeface="Arial Narrow" pitchFamily="34" charset="0"/>
                                <a:ea typeface="+mn-ea"/>
                                <a:cs typeface="+mn-cs"/>
                              </a:defRPr>
                            </a:lvl5pPr>
                            <a:lvl6pPr marL="2286000" algn="l" defTabSz="914400" rtl="0" eaLnBrk="1" latinLnBrk="0" hangingPunct="1">
                              <a:defRPr sz="2400" kern="1200">
                                <a:solidFill>
                                  <a:schemeClr val="tx1"/>
                                </a:solidFill>
                                <a:latin typeface="Arial Narrow" pitchFamily="34" charset="0"/>
                                <a:ea typeface="+mn-ea"/>
                                <a:cs typeface="+mn-cs"/>
                              </a:defRPr>
                            </a:lvl6pPr>
                            <a:lvl7pPr marL="2743200" algn="l" defTabSz="914400" rtl="0" eaLnBrk="1" latinLnBrk="0" hangingPunct="1">
                              <a:defRPr sz="2400" kern="1200">
                                <a:solidFill>
                                  <a:schemeClr val="tx1"/>
                                </a:solidFill>
                                <a:latin typeface="Arial Narrow" pitchFamily="34" charset="0"/>
                                <a:ea typeface="+mn-ea"/>
                                <a:cs typeface="+mn-cs"/>
                              </a:defRPr>
                            </a:lvl7pPr>
                            <a:lvl8pPr marL="3200400" algn="l" defTabSz="914400" rtl="0" eaLnBrk="1" latinLnBrk="0" hangingPunct="1">
                              <a:defRPr sz="2400" kern="1200">
                                <a:solidFill>
                                  <a:schemeClr val="tx1"/>
                                </a:solidFill>
                                <a:latin typeface="Arial Narrow" pitchFamily="34" charset="0"/>
                                <a:ea typeface="+mn-ea"/>
                                <a:cs typeface="+mn-cs"/>
                              </a:defRPr>
                            </a:lvl8pPr>
                            <a:lvl9pPr marL="3657600" algn="l" defTabSz="914400" rtl="0" eaLnBrk="1" latinLnBrk="0" hangingPunct="1">
                              <a:defRPr sz="2400" kern="1200">
                                <a:solidFill>
                                  <a:schemeClr val="tx1"/>
                                </a:solidFill>
                                <a:latin typeface="Arial Narrow" pitchFamily="34" charset="0"/>
                                <a:ea typeface="+mn-ea"/>
                                <a:cs typeface="+mn-cs"/>
                              </a:defRPr>
                            </a:lvl9pPr>
                          </a:lstStyle>
                          <a:p>
                            <a:r>
                              <a:rPr lang="en-GB" sz="1600" i="1"/>
                              <a:t>Information</a:t>
                            </a:r>
                            <a:endParaRPr lang="en-IE" sz="1600" i="1"/>
                          </a:p>
                        </a:txBody>
                        <a:useSpRect/>
                      </a:txSp>
                    </a:sp>
                    <a:cxnSp>
                      <a:nvCxnSpPr>
                        <a:cNvPr id="32" name="Straight Arrow Connector 31"/>
                        <a:cNvCxnSpPr/>
                      </a:nvCxnSpPr>
                      <a:spPr bwMode="auto">
                        <a:xfrm>
                          <a:off x="6705600" y="3429000"/>
                          <a:ext cx="381000" cy="1588"/>
                        </a:xfrm>
                        <a:prstGeom prst="straightConnector1">
                          <a:avLst/>
                        </a:prstGeom>
                        <a:solidFill>
                          <a:schemeClr val="accent1"/>
                        </a:solidFill>
                        <a:ln w="9525" cap="flat" cmpd="sng" algn="ctr">
                          <a:solidFill>
                            <a:schemeClr val="tx1"/>
                          </a:solidFill>
                          <a:prstDash val="solid"/>
                          <a:miter lim="800000"/>
                          <a:headEnd type="none" w="med" len="med"/>
                          <a:tailEnd type="arrow"/>
                        </a:ln>
                        <a:effectLst>
                          <a:outerShdw blurRad="50800" dist="38100" dir="2700000" algn="tl" rotWithShape="0">
                            <a:prstClr val="black">
                              <a:alpha val="40000"/>
                            </a:prstClr>
                          </a:outerShdw>
                        </a:effectLst>
                      </a:spPr>
                    </a:cxnSp>
                    <a:sp>
                      <a:nvSpPr>
                        <a:cNvPr id="23568" name="TextBox 24"/>
                        <a:cNvSpPr txBox="1">
                          <a:spLocks noChangeArrowheads="1"/>
                        </a:cNvSpPr>
                      </a:nvSpPr>
                      <a:spPr bwMode="auto">
                        <a:xfrm>
                          <a:off x="2120900" y="2328863"/>
                          <a:ext cx="1281113" cy="368300"/>
                        </a:xfrm>
                        <a:prstGeom prst="rect">
                          <a:avLst/>
                        </a:prstGeom>
                        <a:noFill/>
                        <a:ln w="9525">
                          <a:noFill/>
                          <a:miter lim="800000"/>
                          <a:headEnd/>
                          <a:tailEnd/>
                        </a:ln>
                      </a:spPr>
                      <a:txSp>
                        <a:txBody>
                          <a:bodyPr wrap="none">
                            <a:spAutoFit/>
                          </a:bodyPr>
                          <a:lstStyle>
                            <a:defPPr>
                              <a:defRPr lang="en-US"/>
                            </a:defPPr>
                            <a:lvl1pPr algn="ctr" rtl="0" fontAlgn="base">
                              <a:spcBef>
                                <a:spcPct val="0"/>
                              </a:spcBef>
                              <a:spcAft>
                                <a:spcPct val="0"/>
                              </a:spcAft>
                              <a:defRPr sz="2400" kern="1200">
                                <a:solidFill>
                                  <a:schemeClr val="tx1"/>
                                </a:solidFill>
                                <a:latin typeface="Arial Narrow" pitchFamily="34" charset="0"/>
                                <a:ea typeface="+mn-ea"/>
                                <a:cs typeface="+mn-cs"/>
                              </a:defRPr>
                            </a:lvl1pPr>
                            <a:lvl2pPr marL="457200" algn="ctr" rtl="0" fontAlgn="base">
                              <a:spcBef>
                                <a:spcPct val="0"/>
                              </a:spcBef>
                              <a:spcAft>
                                <a:spcPct val="0"/>
                              </a:spcAft>
                              <a:defRPr sz="2400" kern="1200">
                                <a:solidFill>
                                  <a:schemeClr val="tx1"/>
                                </a:solidFill>
                                <a:latin typeface="Arial Narrow" pitchFamily="34" charset="0"/>
                                <a:ea typeface="+mn-ea"/>
                                <a:cs typeface="+mn-cs"/>
                              </a:defRPr>
                            </a:lvl2pPr>
                            <a:lvl3pPr marL="914400" algn="ctr" rtl="0" fontAlgn="base">
                              <a:spcBef>
                                <a:spcPct val="0"/>
                              </a:spcBef>
                              <a:spcAft>
                                <a:spcPct val="0"/>
                              </a:spcAft>
                              <a:defRPr sz="2400" kern="1200">
                                <a:solidFill>
                                  <a:schemeClr val="tx1"/>
                                </a:solidFill>
                                <a:latin typeface="Arial Narrow" pitchFamily="34" charset="0"/>
                                <a:ea typeface="+mn-ea"/>
                                <a:cs typeface="+mn-cs"/>
                              </a:defRPr>
                            </a:lvl3pPr>
                            <a:lvl4pPr marL="1371600" algn="ctr" rtl="0" fontAlgn="base">
                              <a:spcBef>
                                <a:spcPct val="0"/>
                              </a:spcBef>
                              <a:spcAft>
                                <a:spcPct val="0"/>
                              </a:spcAft>
                              <a:defRPr sz="2400" kern="1200">
                                <a:solidFill>
                                  <a:schemeClr val="tx1"/>
                                </a:solidFill>
                                <a:latin typeface="Arial Narrow" pitchFamily="34" charset="0"/>
                                <a:ea typeface="+mn-ea"/>
                                <a:cs typeface="+mn-cs"/>
                              </a:defRPr>
                            </a:lvl4pPr>
                            <a:lvl5pPr marL="1828800" algn="ctr" rtl="0" fontAlgn="base">
                              <a:spcBef>
                                <a:spcPct val="0"/>
                              </a:spcBef>
                              <a:spcAft>
                                <a:spcPct val="0"/>
                              </a:spcAft>
                              <a:defRPr sz="2400" kern="1200">
                                <a:solidFill>
                                  <a:schemeClr val="tx1"/>
                                </a:solidFill>
                                <a:latin typeface="Arial Narrow" pitchFamily="34" charset="0"/>
                                <a:ea typeface="+mn-ea"/>
                                <a:cs typeface="+mn-cs"/>
                              </a:defRPr>
                            </a:lvl5pPr>
                            <a:lvl6pPr marL="2286000" algn="l" defTabSz="914400" rtl="0" eaLnBrk="1" latinLnBrk="0" hangingPunct="1">
                              <a:defRPr sz="2400" kern="1200">
                                <a:solidFill>
                                  <a:schemeClr val="tx1"/>
                                </a:solidFill>
                                <a:latin typeface="Arial Narrow" pitchFamily="34" charset="0"/>
                                <a:ea typeface="+mn-ea"/>
                                <a:cs typeface="+mn-cs"/>
                              </a:defRPr>
                            </a:lvl6pPr>
                            <a:lvl7pPr marL="2743200" algn="l" defTabSz="914400" rtl="0" eaLnBrk="1" latinLnBrk="0" hangingPunct="1">
                              <a:defRPr sz="2400" kern="1200">
                                <a:solidFill>
                                  <a:schemeClr val="tx1"/>
                                </a:solidFill>
                                <a:latin typeface="Arial Narrow" pitchFamily="34" charset="0"/>
                                <a:ea typeface="+mn-ea"/>
                                <a:cs typeface="+mn-cs"/>
                              </a:defRPr>
                            </a:lvl7pPr>
                            <a:lvl8pPr marL="3200400" algn="l" defTabSz="914400" rtl="0" eaLnBrk="1" latinLnBrk="0" hangingPunct="1">
                              <a:defRPr sz="2400" kern="1200">
                                <a:solidFill>
                                  <a:schemeClr val="tx1"/>
                                </a:solidFill>
                                <a:latin typeface="Arial Narrow" pitchFamily="34" charset="0"/>
                                <a:ea typeface="+mn-ea"/>
                                <a:cs typeface="+mn-cs"/>
                              </a:defRPr>
                            </a:lvl8pPr>
                            <a:lvl9pPr marL="3657600" algn="l" defTabSz="914400" rtl="0" eaLnBrk="1" latinLnBrk="0" hangingPunct="1">
                              <a:defRPr sz="2400" kern="1200">
                                <a:solidFill>
                                  <a:schemeClr val="tx1"/>
                                </a:solidFill>
                                <a:latin typeface="Arial Narrow" pitchFamily="34" charset="0"/>
                                <a:ea typeface="+mn-ea"/>
                                <a:cs typeface="+mn-cs"/>
                              </a:defRPr>
                            </a:lvl9pPr>
                          </a:lstStyle>
                          <a:p>
                            <a:r>
                              <a:rPr lang="en-GB" sz="1800" i="1">
                                <a:latin typeface="Times New Roman" pitchFamily="18" charset="0"/>
                                <a:cs typeface="Times New Roman" pitchFamily="18" charset="0"/>
                              </a:rPr>
                              <a:t>Stimulus (s)</a:t>
                            </a:r>
                            <a:endParaRPr lang="en-IE" sz="1800" i="1">
                              <a:latin typeface="Times New Roman" pitchFamily="18" charset="0"/>
                              <a:cs typeface="Times New Roman" pitchFamily="18" charset="0"/>
                            </a:endParaRPr>
                          </a:p>
                        </a:txBody>
                        <a:useSpRect/>
                      </a:txSp>
                    </a:sp>
                    <a:sp>
                      <a:nvSpPr>
                        <a:cNvPr id="23569" name="TextBox 24"/>
                        <a:cNvSpPr txBox="1">
                          <a:spLocks noChangeArrowheads="1"/>
                        </a:cNvSpPr>
                      </a:nvSpPr>
                      <a:spPr bwMode="auto">
                        <a:xfrm>
                          <a:off x="6515100" y="2362200"/>
                          <a:ext cx="1101725" cy="369888"/>
                        </a:xfrm>
                        <a:prstGeom prst="rect">
                          <a:avLst/>
                        </a:prstGeom>
                        <a:noFill/>
                        <a:ln w="9525">
                          <a:noFill/>
                          <a:miter lim="800000"/>
                          <a:headEnd/>
                          <a:tailEnd/>
                        </a:ln>
                      </a:spPr>
                      <a:txSp>
                        <a:txBody>
                          <a:bodyPr wrap="none">
                            <a:spAutoFit/>
                          </a:bodyPr>
                          <a:lstStyle>
                            <a:defPPr>
                              <a:defRPr lang="en-US"/>
                            </a:defPPr>
                            <a:lvl1pPr algn="ctr" rtl="0" fontAlgn="base">
                              <a:spcBef>
                                <a:spcPct val="0"/>
                              </a:spcBef>
                              <a:spcAft>
                                <a:spcPct val="0"/>
                              </a:spcAft>
                              <a:defRPr sz="2400" kern="1200">
                                <a:solidFill>
                                  <a:schemeClr val="tx1"/>
                                </a:solidFill>
                                <a:latin typeface="Arial Narrow" pitchFamily="34" charset="0"/>
                                <a:ea typeface="+mn-ea"/>
                                <a:cs typeface="+mn-cs"/>
                              </a:defRPr>
                            </a:lvl1pPr>
                            <a:lvl2pPr marL="457200" algn="ctr" rtl="0" fontAlgn="base">
                              <a:spcBef>
                                <a:spcPct val="0"/>
                              </a:spcBef>
                              <a:spcAft>
                                <a:spcPct val="0"/>
                              </a:spcAft>
                              <a:defRPr sz="2400" kern="1200">
                                <a:solidFill>
                                  <a:schemeClr val="tx1"/>
                                </a:solidFill>
                                <a:latin typeface="Arial Narrow" pitchFamily="34" charset="0"/>
                                <a:ea typeface="+mn-ea"/>
                                <a:cs typeface="+mn-cs"/>
                              </a:defRPr>
                            </a:lvl2pPr>
                            <a:lvl3pPr marL="914400" algn="ctr" rtl="0" fontAlgn="base">
                              <a:spcBef>
                                <a:spcPct val="0"/>
                              </a:spcBef>
                              <a:spcAft>
                                <a:spcPct val="0"/>
                              </a:spcAft>
                              <a:defRPr sz="2400" kern="1200">
                                <a:solidFill>
                                  <a:schemeClr val="tx1"/>
                                </a:solidFill>
                                <a:latin typeface="Arial Narrow" pitchFamily="34" charset="0"/>
                                <a:ea typeface="+mn-ea"/>
                                <a:cs typeface="+mn-cs"/>
                              </a:defRPr>
                            </a:lvl3pPr>
                            <a:lvl4pPr marL="1371600" algn="ctr" rtl="0" fontAlgn="base">
                              <a:spcBef>
                                <a:spcPct val="0"/>
                              </a:spcBef>
                              <a:spcAft>
                                <a:spcPct val="0"/>
                              </a:spcAft>
                              <a:defRPr sz="2400" kern="1200">
                                <a:solidFill>
                                  <a:schemeClr val="tx1"/>
                                </a:solidFill>
                                <a:latin typeface="Arial Narrow" pitchFamily="34" charset="0"/>
                                <a:ea typeface="+mn-ea"/>
                                <a:cs typeface="+mn-cs"/>
                              </a:defRPr>
                            </a:lvl4pPr>
                            <a:lvl5pPr marL="1828800" algn="ctr" rtl="0" fontAlgn="base">
                              <a:spcBef>
                                <a:spcPct val="0"/>
                              </a:spcBef>
                              <a:spcAft>
                                <a:spcPct val="0"/>
                              </a:spcAft>
                              <a:defRPr sz="2400" kern="1200">
                                <a:solidFill>
                                  <a:schemeClr val="tx1"/>
                                </a:solidFill>
                                <a:latin typeface="Arial Narrow" pitchFamily="34" charset="0"/>
                                <a:ea typeface="+mn-ea"/>
                                <a:cs typeface="+mn-cs"/>
                              </a:defRPr>
                            </a:lvl5pPr>
                            <a:lvl6pPr marL="2286000" algn="l" defTabSz="914400" rtl="0" eaLnBrk="1" latinLnBrk="0" hangingPunct="1">
                              <a:defRPr sz="2400" kern="1200">
                                <a:solidFill>
                                  <a:schemeClr val="tx1"/>
                                </a:solidFill>
                                <a:latin typeface="Arial Narrow" pitchFamily="34" charset="0"/>
                                <a:ea typeface="+mn-ea"/>
                                <a:cs typeface="+mn-cs"/>
                              </a:defRPr>
                            </a:lvl6pPr>
                            <a:lvl7pPr marL="2743200" algn="l" defTabSz="914400" rtl="0" eaLnBrk="1" latinLnBrk="0" hangingPunct="1">
                              <a:defRPr sz="2400" kern="1200">
                                <a:solidFill>
                                  <a:schemeClr val="tx1"/>
                                </a:solidFill>
                                <a:latin typeface="Arial Narrow" pitchFamily="34" charset="0"/>
                                <a:ea typeface="+mn-ea"/>
                                <a:cs typeface="+mn-cs"/>
                              </a:defRPr>
                            </a:lvl7pPr>
                            <a:lvl8pPr marL="3200400" algn="l" defTabSz="914400" rtl="0" eaLnBrk="1" latinLnBrk="0" hangingPunct="1">
                              <a:defRPr sz="2400" kern="1200">
                                <a:solidFill>
                                  <a:schemeClr val="tx1"/>
                                </a:solidFill>
                                <a:latin typeface="Arial Narrow" pitchFamily="34" charset="0"/>
                                <a:ea typeface="+mn-ea"/>
                                <a:cs typeface="+mn-cs"/>
                              </a:defRPr>
                            </a:lvl8pPr>
                            <a:lvl9pPr marL="3657600" algn="l" defTabSz="914400" rtl="0" eaLnBrk="1" latinLnBrk="0" hangingPunct="1">
                              <a:defRPr sz="2400" kern="1200">
                                <a:solidFill>
                                  <a:schemeClr val="tx1"/>
                                </a:solidFill>
                                <a:latin typeface="Arial Narrow" pitchFamily="34" charset="0"/>
                                <a:ea typeface="+mn-ea"/>
                                <a:cs typeface="+mn-cs"/>
                              </a:defRPr>
                            </a:lvl9pPr>
                          </a:lstStyle>
                          <a:p>
                            <a:r>
                              <a:rPr lang="en-GB" sz="1800" i="1">
                                <a:latin typeface="Times New Roman" pitchFamily="18" charset="0"/>
                                <a:cs typeface="Times New Roman" pitchFamily="18" charset="0"/>
                              </a:rPr>
                              <a:t>Signal (S)</a:t>
                            </a:r>
                            <a:endParaRPr lang="en-IE" sz="1800" i="1">
                              <a:latin typeface="Times New Roman" pitchFamily="18" charset="0"/>
                              <a:cs typeface="Times New Roman" pitchFamily="18" charset="0"/>
                            </a:endParaRPr>
                          </a:p>
                        </a:txBody>
                        <a:useSpRect/>
                      </a:txSp>
                    </a:sp>
                  </a:grpSp>
                </lc:lockedCanvas>
              </a:graphicData>
            </a:graphic>
          </wp:inline>
        </w:drawing>
      </w:r>
    </w:p>
    <w:p w:rsidR="00150BAD" w:rsidRPr="00764AC2" w:rsidRDefault="00764AC2" w:rsidP="00150BAD">
      <w:pPr>
        <w:pBdr>
          <w:bottom w:val="single" w:sz="4" w:space="0" w:color="1D4392"/>
        </w:pBdr>
        <w:spacing w:before="230" w:after="58" w:line="240" w:lineRule="auto"/>
        <w:outlineLvl w:val="1"/>
        <w:rPr>
          <w:rFonts w:ascii="Times New Roman" w:eastAsia="Times New Roman" w:hAnsi="Times New Roman" w:cs="Times New Roman"/>
          <w:sz w:val="24"/>
          <w:szCs w:val="24"/>
          <w:lang w:val="en-GB"/>
        </w:rPr>
      </w:pPr>
      <w:r w:rsidRPr="00764AC2">
        <w:rPr>
          <w:rFonts w:ascii="Times New Roman" w:eastAsia="Times New Roman" w:hAnsi="Times New Roman" w:cs="Times New Roman"/>
          <w:sz w:val="24"/>
          <w:szCs w:val="24"/>
          <w:lang w:val="en-GB"/>
        </w:rPr>
        <w:t>The Sensor Transfer function is given by:</w:t>
      </w:r>
    </w:p>
    <w:bookmarkStart w:id="5" w:name="OLE_LINK20"/>
    <w:bookmarkStart w:id="6" w:name="OLE_LINK21"/>
    <w:p w:rsidR="00150BAD" w:rsidRPr="00764AC2" w:rsidRDefault="00764AC2" w:rsidP="00150BAD">
      <w:pPr>
        <w:pBdr>
          <w:bottom w:val="single" w:sz="4" w:space="0" w:color="1D4392"/>
        </w:pBdr>
        <w:spacing w:before="230" w:after="58" w:line="240" w:lineRule="auto"/>
        <w:outlineLvl w:val="1"/>
      </w:pPr>
      <w:r w:rsidRPr="00764AC2">
        <w:rPr>
          <w:position w:val="-10"/>
        </w:rPr>
        <w:object w:dxaOrig="9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95pt;height:21.9pt" o:ole="">
            <v:imagedata r:id="rId25" o:title=""/>
          </v:shape>
          <o:OLEObject Type="Embed" ProgID="Equation.3" ShapeID="_x0000_i1025" DrawAspect="Content" ObjectID="_1340006447" r:id="rId26"/>
        </w:object>
      </w:r>
      <w:bookmarkEnd w:id="5"/>
      <w:bookmarkEnd w:id="6"/>
    </w:p>
    <w:p w:rsidR="00764AC2" w:rsidRPr="00764AC2" w:rsidRDefault="00764AC2" w:rsidP="00764AC2">
      <w:pPr>
        <w:pBdr>
          <w:bottom w:val="single" w:sz="4" w:space="0" w:color="1D4392"/>
        </w:pBdr>
        <w:spacing w:before="230" w:after="58" w:line="240" w:lineRule="auto"/>
        <w:outlineLvl w:val="1"/>
        <w:rPr>
          <w:rFonts w:ascii="Times New Roman" w:eastAsia="Times New Roman" w:hAnsi="Times New Roman" w:cs="Times New Roman"/>
          <w:sz w:val="24"/>
          <w:szCs w:val="24"/>
          <w:lang w:val="en-GB"/>
        </w:rPr>
      </w:pPr>
      <w:r w:rsidRPr="00764AC2">
        <w:rPr>
          <w:rFonts w:ascii="Times New Roman" w:eastAsia="Times New Roman" w:hAnsi="Times New Roman" w:cs="Times New Roman"/>
          <w:sz w:val="24"/>
          <w:szCs w:val="24"/>
          <w:lang w:val="en-GB"/>
        </w:rPr>
        <w:t>Where,</w:t>
      </w:r>
    </w:p>
    <w:p w:rsidR="00764AC2" w:rsidRPr="00764AC2" w:rsidRDefault="00764AC2" w:rsidP="00764AC2">
      <w:pPr>
        <w:pBdr>
          <w:bottom w:val="single" w:sz="4" w:space="0" w:color="1D4392"/>
        </w:pBdr>
        <w:spacing w:before="230" w:after="58" w:line="240" w:lineRule="auto"/>
        <w:ind w:firstLine="720"/>
        <w:outlineLvl w:val="1"/>
        <w:rPr>
          <w:rFonts w:ascii="Times New Roman" w:eastAsia="Times New Roman" w:hAnsi="Times New Roman" w:cs="Times New Roman"/>
          <w:sz w:val="24"/>
          <w:szCs w:val="24"/>
          <w:lang w:val="en-GB"/>
        </w:rPr>
      </w:pPr>
      <w:r w:rsidRPr="00764AC2">
        <w:rPr>
          <w:rFonts w:ascii="Times New Roman" w:eastAsia="Times New Roman" w:hAnsi="Times New Roman" w:cs="Times New Roman"/>
          <w:sz w:val="24"/>
          <w:szCs w:val="24"/>
          <w:lang w:val="en-GB"/>
        </w:rPr>
        <w:t xml:space="preserve">S = output signal; </w:t>
      </w:r>
    </w:p>
    <w:p w:rsidR="00764AC2" w:rsidRPr="00764AC2" w:rsidRDefault="00764AC2" w:rsidP="00764AC2">
      <w:pPr>
        <w:pBdr>
          <w:bottom w:val="single" w:sz="4" w:space="0" w:color="1D4392"/>
        </w:pBdr>
        <w:spacing w:before="230" w:after="58" w:line="240" w:lineRule="auto"/>
        <w:ind w:firstLine="720"/>
        <w:outlineLvl w:val="1"/>
        <w:rPr>
          <w:rFonts w:ascii="Times New Roman" w:eastAsia="Times New Roman" w:hAnsi="Times New Roman" w:cs="Times New Roman"/>
          <w:sz w:val="24"/>
          <w:szCs w:val="24"/>
          <w:lang w:val="en-GB"/>
        </w:rPr>
      </w:pPr>
      <w:r w:rsidRPr="00764AC2">
        <w:rPr>
          <w:rFonts w:ascii="Times New Roman" w:eastAsia="Times New Roman" w:hAnsi="Times New Roman" w:cs="Times New Roman"/>
          <w:sz w:val="24"/>
          <w:szCs w:val="24"/>
          <w:lang w:val="en-GB"/>
        </w:rPr>
        <w:t xml:space="preserve">s = stimulus; and </w:t>
      </w:r>
    </w:p>
    <w:p w:rsidR="00764AC2" w:rsidRPr="00764AC2" w:rsidRDefault="00764AC2" w:rsidP="00764AC2">
      <w:pPr>
        <w:pBdr>
          <w:bottom w:val="single" w:sz="4" w:space="0" w:color="1D4392"/>
        </w:pBdr>
        <w:spacing w:before="230" w:after="58" w:line="240" w:lineRule="auto"/>
        <w:ind w:firstLine="720"/>
        <w:outlineLvl w:val="1"/>
        <w:rPr>
          <w:rFonts w:ascii="Times New Roman" w:eastAsia="Times New Roman" w:hAnsi="Times New Roman" w:cs="Times New Roman"/>
          <w:sz w:val="24"/>
          <w:szCs w:val="24"/>
        </w:rPr>
      </w:pPr>
      <w:proofErr w:type="gramStart"/>
      <w:r w:rsidRPr="00764AC2">
        <w:rPr>
          <w:rFonts w:ascii="Times New Roman" w:eastAsia="Times New Roman" w:hAnsi="Times New Roman" w:cs="Times New Roman"/>
          <w:i/>
          <w:iCs/>
          <w:sz w:val="24"/>
          <w:szCs w:val="24"/>
          <w:lang w:val="en-GB"/>
        </w:rPr>
        <w:t>f(s)</w:t>
      </w:r>
      <w:proofErr w:type="gramEnd"/>
      <w:r w:rsidRPr="00764AC2">
        <w:rPr>
          <w:rFonts w:ascii="Times New Roman" w:eastAsia="Times New Roman" w:hAnsi="Times New Roman" w:cs="Times New Roman"/>
          <w:sz w:val="24"/>
          <w:szCs w:val="24"/>
          <w:lang w:val="en-GB"/>
        </w:rPr>
        <w:t xml:space="preserve"> = functional relationship</w:t>
      </w:r>
    </w:p>
    <w:p w:rsidR="00764AC2" w:rsidRDefault="00764AC2" w:rsidP="00764AC2">
      <w:pPr>
        <w:pBdr>
          <w:bottom w:val="single" w:sz="4" w:space="0" w:color="1D4392"/>
        </w:pBdr>
        <w:spacing w:before="230" w:after="58" w:line="240" w:lineRule="auto"/>
        <w:outlineLvl w:val="1"/>
        <w:rPr>
          <w:rFonts w:ascii="Times New Roman" w:eastAsia="Times New Roman" w:hAnsi="Times New Roman" w:cs="Times New Roman"/>
          <w:sz w:val="24"/>
          <w:szCs w:val="24"/>
          <w:lang w:val="en-GB"/>
        </w:rPr>
      </w:pPr>
      <w:r w:rsidRPr="00764AC2">
        <w:rPr>
          <w:rFonts w:ascii="Times New Roman" w:eastAsia="Times New Roman" w:hAnsi="Times New Roman" w:cs="Times New Roman"/>
          <w:sz w:val="24"/>
          <w:szCs w:val="24"/>
          <w:lang w:val="en-GB"/>
        </w:rPr>
        <w:t xml:space="preserve">For binary sensors: </w:t>
      </w:r>
    </w:p>
    <w:p w:rsidR="00764AC2" w:rsidRDefault="00764AC2" w:rsidP="00764AC2">
      <w:pPr>
        <w:pBdr>
          <w:bottom w:val="single" w:sz="4" w:space="0" w:color="1D4392"/>
        </w:pBdr>
        <w:spacing w:before="230" w:after="58" w:line="240" w:lineRule="auto"/>
        <w:outlineLvl w:val="1"/>
        <w:rPr>
          <w:rFonts w:ascii="Times New Roman" w:eastAsia="Times New Roman" w:hAnsi="Times New Roman" w:cs="Times New Roman"/>
          <w:sz w:val="24"/>
          <w:szCs w:val="24"/>
          <w:lang w:val="en-GB"/>
        </w:rPr>
      </w:pPr>
      <w:r w:rsidRPr="00764AC2">
        <w:rPr>
          <w:rFonts w:ascii="Times New Roman" w:eastAsia="Times New Roman" w:hAnsi="Times New Roman" w:cs="Times New Roman"/>
          <w:i/>
          <w:iCs/>
          <w:sz w:val="24"/>
          <w:szCs w:val="24"/>
          <w:lang w:val="en-GB"/>
        </w:rPr>
        <w:t xml:space="preserve">S = </w:t>
      </w:r>
      <w:r w:rsidRPr="00764AC2">
        <w:rPr>
          <w:rFonts w:ascii="Times New Roman" w:eastAsia="Times New Roman" w:hAnsi="Times New Roman" w:cs="Times New Roman"/>
          <w:sz w:val="24"/>
          <w:szCs w:val="24"/>
          <w:lang w:val="en-GB"/>
        </w:rPr>
        <w:t xml:space="preserve">1 if </w:t>
      </w:r>
      <w:r w:rsidRPr="00764AC2">
        <w:rPr>
          <w:rFonts w:ascii="Times New Roman" w:eastAsia="Times New Roman" w:hAnsi="Times New Roman" w:cs="Times New Roman"/>
          <w:i/>
          <w:iCs/>
          <w:sz w:val="24"/>
          <w:szCs w:val="24"/>
          <w:lang w:val="en-GB"/>
        </w:rPr>
        <w:t>s</w:t>
      </w:r>
      <w:r w:rsidRPr="00764AC2">
        <w:rPr>
          <w:rFonts w:ascii="Times New Roman" w:eastAsia="Times New Roman" w:hAnsi="Times New Roman" w:cs="Times New Roman"/>
          <w:sz w:val="24"/>
          <w:szCs w:val="24"/>
          <w:lang w:val="en-GB"/>
        </w:rPr>
        <w:t xml:space="preserve"> &gt; 0 and </w:t>
      </w:r>
    </w:p>
    <w:p w:rsidR="00764AC2" w:rsidRPr="00764AC2" w:rsidRDefault="00764AC2" w:rsidP="00764AC2">
      <w:pPr>
        <w:pBdr>
          <w:bottom w:val="single" w:sz="4" w:space="0" w:color="1D4392"/>
        </w:pBdr>
        <w:spacing w:before="230" w:after="58" w:line="240" w:lineRule="auto"/>
        <w:outlineLvl w:val="1"/>
        <w:rPr>
          <w:rFonts w:ascii="Times New Roman" w:eastAsia="Times New Roman" w:hAnsi="Times New Roman" w:cs="Times New Roman"/>
          <w:sz w:val="24"/>
          <w:szCs w:val="24"/>
        </w:rPr>
      </w:pPr>
      <w:r w:rsidRPr="00764AC2">
        <w:rPr>
          <w:rFonts w:ascii="Times New Roman" w:eastAsia="Times New Roman" w:hAnsi="Times New Roman" w:cs="Times New Roman"/>
          <w:i/>
          <w:iCs/>
          <w:sz w:val="24"/>
          <w:szCs w:val="24"/>
          <w:lang w:val="en-GB"/>
        </w:rPr>
        <w:t>S</w:t>
      </w:r>
      <w:r w:rsidRPr="00764AC2">
        <w:rPr>
          <w:rFonts w:ascii="Times New Roman" w:eastAsia="Times New Roman" w:hAnsi="Times New Roman" w:cs="Times New Roman"/>
          <w:sz w:val="24"/>
          <w:szCs w:val="24"/>
          <w:lang w:val="en-GB"/>
        </w:rPr>
        <w:t xml:space="preserve"> = 0 if </w:t>
      </w:r>
      <w:r w:rsidRPr="00764AC2">
        <w:rPr>
          <w:rFonts w:ascii="Times New Roman" w:eastAsia="Times New Roman" w:hAnsi="Times New Roman" w:cs="Times New Roman"/>
          <w:i/>
          <w:iCs/>
          <w:sz w:val="24"/>
          <w:szCs w:val="24"/>
          <w:lang w:val="en-GB"/>
        </w:rPr>
        <w:t>s</w:t>
      </w:r>
      <w:r w:rsidRPr="00764AC2">
        <w:rPr>
          <w:rFonts w:ascii="Times New Roman" w:eastAsia="Times New Roman" w:hAnsi="Times New Roman" w:cs="Times New Roman"/>
          <w:sz w:val="24"/>
          <w:szCs w:val="24"/>
          <w:lang w:val="en-GB"/>
        </w:rPr>
        <w:t xml:space="preserve"> </w:t>
      </w:r>
      <w:r w:rsidRPr="00764AC2">
        <w:rPr>
          <w:rFonts w:ascii="Times New Roman" w:eastAsia="Times New Roman" w:hAnsi="Times New Roman" w:cs="Times New Roman"/>
          <w:sz w:val="24"/>
          <w:szCs w:val="24"/>
          <w:u w:val="single"/>
          <w:lang w:val="en-GB"/>
        </w:rPr>
        <w:t>&lt;</w:t>
      </w:r>
      <w:r w:rsidRPr="00764AC2">
        <w:rPr>
          <w:rFonts w:ascii="Times New Roman" w:eastAsia="Times New Roman" w:hAnsi="Times New Roman" w:cs="Times New Roman"/>
          <w:sz w:val="24"/>
          <w:szCs w:val="24"/>
          <w:lang w:val="en-GB"/>
        </w:rPr>
        <w:t xml:space="preserve"> 0.</w:t>
      </w:r>
      <w:r w:rsidRPr="00764AC2">
        <w:rPr>
          <w:rFonts w:ascii="Times New Roman" w:eastAsia="Times New Roman" w:hAnsi="Times New Roman" w:cs="Times New Roman"/>
          <w:sz w:val="24"/>
          <w:szCs w:val="24"/>
          <w:lang w:val="en-IE"/>
        </w:rPr>
        <w:t xml:space="preserve"> </w:t>
      </w:r>
    </w:p>
    <w:p w:rsidR="00764AC2" w:rsidRDefault="00764AC2" w:rsidP="00764AC2">
      <w:pPr>
        <w:pBdr>
          <w:bottom w:val="single" w:sz="4" w:space="0" w:color="1D4392"/>
        </w:pBdr>
        <w:spacing w:before="230" w:after="58" w:line="240" w:lineRule="auto"/>
        <w:outlineLvl w:val="1"/>
        <w:rPr>
          <w:rFonts w:ascii="Times New Roman" w:eastAsia="Times New Roman" w:hAnsi="Times New Roman" w:cs="Times New Roman"/>
          <w:sz w:val="24"/>
          <w:szCs w:val="24"/>
          <w:lang w:val="en-GB"/>
        </w:rPr>
      </w:pPr>
      <w:r w:rsidRPr="00764AC2">
        <w:rPr>
          <w:rFonts w:ascii="Times New Roman" w:eastAsia="Times New Roman" w:hAnsi="Times New Roman" w:cs="Times New Roman"/>
          <w:sz w:val="24"/>
          <w:szCs w:val="24"/>
          <w:lang w:val="en-GB"/>
        </w:rPr>
        <w:t>The ideal functional form for an analogue measuring device is a simple proportional relationship, such as:</w:t>
      </w:r>
    </w:p>
    <w:bookmarkStart w:id="7" w:name="OLE_LINK22"/>
    <w:bookmarkStart w:id="8" w:name="OLE_LINK23"/>
    <w:p w:rsidR="00764AC2" w:rsidRPr="00764AC2" w:rsidRDefault="00764AC2" w:rsidP="00764AC2">
      <w:pPr>
        <w:pBdr>
          <w:bottom w:val="single" w:sz="4" w:space="0" w:color="1D4392"/>
        </w:pBdr>
        <w:spacing w:before="230" w:after="58" w:line="240" w:lineRule="auto"/>
        <w:outlineLvl w:val="1"/>
        <w:rPr>
          <w:rFonts w:ascii="Times New Roman" w:eastAsia="Times New Roman" w:hAnsi="Times New Roman" w:cs="Times New Roman"/>
          <w:sz w:val="24"/>
          <w:szCs w:val="24"/>
        </w:rPr>
      </w:pPr>
      <w:r w:rsidRPr="00BC4903">
        <w:rPr>
          <w:position w:val="-6"/>
        </w:rPr>
        <w:object w:dxaOrig="1120" w:dyaOrig="279">
          <v:shape id="_x0000_i1026" type="#_x0000_t75" style="width:69.7pt;height:17.3pt" o:ole="">
            <v:imagedata r:id="rId27" o:title=""/>
          </v:shape>
          <o:OLEObject Type="Embed" ProgID="Equation.3" ShapeID="_x0000_i1026" DrawAspect="Content" ObjectID="_1340006448" r:id="rId28"/>
        </w:object>
      </w:r>
      <w:bookmarkEnd w:id="7"/>
      <w:bookmarkEnd w:id="8"/>
    </w:p>
    <w:p w:rsidR="00764AC2" w:rsidRDefault="00764AC2" w:rsidP="00764AC2">
      <w:pPr>
        <w:pBdr>
          <w:bottom w:val="single" w:sz="4" w:space="0" w:color="1D4392"/>
        </w:pBdr>
        <w:spacing w:before="230" w:after="58" w:line="240" w:lineRule="auto"/>
        <w:outlineLvl w:val="1"/>
        <w:rPr>
          <w:rFonts w:ascii="Times New Roman" w:eastAsia="Times New Roman" w:hAnsi="Times New Roman" w:cs="Times New Roman"/>
          <w:sz w:val="24"/>
          <w:szCs w:val="24"/>
          <w:lang w:val="en-GB"/>
        </w:rPr>
      </w:pPr>
      <w:r w:rsidRPr="00764AC2">
        <w:rPr>
          <w:rFonts w:ascii="Times New Roman" w:eastAsia="Times New Roman" w:hAnsi="Times New Roman" w:cs="Times New Roman"/>
          <w:sz w:val="24"/>
          <w:szCs w:val="24"/>
          <w:lang w:val="en-GB"/>
        </w:rPr>
        <w:t>Where</w:t>
      </w:r>
      <w:r>
        <w:rPr>
          <w:rFonts w:ascii="Times New Roman" w:eastAsia="Times New Roman" w:hAnsi="Times New Roman" w:cs="Times New Roman"/>
          <w:sz w:val="24"/>
          <w:szCs w:val="24"/>
          <w:lang w:val="en-GB"/>
        </w:rPr>
        <w:t>,</w:t>
      </w:r>
    </w:p>
    <w:p w:rsidR="00764AC2" w:rsidRPr="00764AC2" w:rsidRDefault="00764AC2" w:rsidP="00764AC2">
      <w:pPr>
        <w:pBdr>
          <w:bottom w:val="single" w:sz="4" w:space="0" w:color="1D4392"/>
        </w:pBdr>
        <w:spacing w:before="230" w:after="58" w:line="240" w:lineRule="auto"/>
        <w:outlineLvl w:val="1"/>
        <w:rPr>
          <w:rFonts w:ascii="Times New Roman" w:eastAsia="Times New Roman" w:hAnsi="Times New Roman" w:cs="Times New Roman"/>
          <w:sz w:val="24"/>
          <w:szCs w:val="24"/>
        </w:rPr>
      </w:pPr>
      <w:r w:rsidRPr="00764AC2">
        <w:rPr>
          <w:rFonts w:ascii="Times New Roman" w:eastAsia="Times New Roman" w:hAnsi="Times New Roman" w:cs="Times New Roman"/>
          <w:i/>
          <w:iCs/>
          <w:sz w:val="24"/>
          <w:szCs w:val="24"/>
          <w:lang w:val="en-GB"/>
        </w:rPr>
        <w:t>C</w:t>
      </w:r>
      <w:r w:rsidRPr="00764AC2">
        <w:rPr>
          <w:rFonts w:ascii="Times New Roman" w:eastAsia="Times New Roman" w:hAnsi="Times New Roman" w:cs="Times New Roman"/>
          <w:sz w:val="24"/>
          <w:szCs w:val="24"/>
          <w:lang w:val="en-GB"/>
        </w:rPr>
        <w:t xml:space="preserve"> = output value at a stimulus value of zero</w:t>
      </w:r>
      <w:r>
        <w:rPr>
          <w:rFonts w:ascii="Times New Roman" w:eastAsia="Times New Roman" w:hAnsi="Times New Roman" w:cs="Times New Roman"/>
          <w:sz w:val="24"/>
          <w:szCs w:val="24"/>
          <w:lang w:val="en-GB"/>
        </w:rPr>
        <w:t xml:space="preserve"> </w:t>
      </w:r>
      <w:r w:rsidRPr="00764AC2">
        <w:rPr>
          <w:rFonts w:ascii="Times New Roman" w:eastAsia="Times New Roman" w:hAnsi="Times New Roman" w:cs="Times New Roman"/>
          <w:sz w:val="24"/>
          <w:szCs w:val="24"/>
          <w:lang w:val="en-GB"/>
        </w:rPr>
        <w:t xml:space="preserve">and </w:t>
      </w:r>
      <w:proofErr w:type="spellStart"/>
      <w:r w:rsidRPr="00764AC2">
        <w:rPr>
          <w:rFonts w:ascii="Times New Roman" w:eastAsia="Times New Roman" w:hAnsi="Times New Roman" w:cs="Times New Roman"/>
          <w:i/>
          <w:iCs/>
          <w:sz w:val="24"/>
          <w:szCs w:val="24"/>
          <w:lang w:val="en-GB"/>
        </w:rPr>
        <w:t>m</w:t>
      </w:r>
      <w:proofErr w:type="spellEnd"/>
      <w:r w:rsidRPr="00764AC2">
        <w:rPr>
          <w:rFonts w:ascii="Times New Roman" w:eastAsia="Times New Roman" w:hAnsi="Times New Roman" w:cs="Times New Roman"/>
          <w:sz w:val="24"/>
          <w:szCs w:val="24"/>
          <w:lang w:val="en-GB"/>
        </w:rPr>
        <w:t xml:space="preserve"> = constant of proportionality (sensitivity)</w:t>
      </w:r>
    </w:p>
    <w:p w:rsidR="00764AC2" w:rsidRDefault="00764AC2" w:rsidP="00150BAD">
      <w:pPr>
        <w:pBdr>
          <w:bottom w:val="single" w:sz="4" w:space="0" w:color="1D4392"/>
        </w:pBdr>
        <w:spacing w:before="230" w:after="58" w:line="240" w:lineRule="auto"/>
        <w:outlineLvl w:val="1"/>
        <w:rPr>
          <w:rFonts w:ascii="Times New Roman" w:eastAsia="Times New Roman" w:hAnsi="Times New Roman" w:cs="Times New Roman"/>
          <w:color w:val="1D4392"/>
          <w:sz w:val="24"/>
          <w:szCs w:val="24"/>
          <w:lang w:val="en-GB"/>
        </w:rPr>
      </w:pPr>
    </w:p>
    <w:p w:rsidR="00150BAD" w:rsidRDefault="00150BAD" w:rsidP="00150BAD">
      <w:pPr>
        <w:pBdr>
          <w:bottom w:val="single" w:sz="4" w:space="0" w:color="1D4392"/>
        </w:pBdr>
        <w:spacing w:before="230" w:after="58" w:line="240" w:lineRule="auto"/>
        <w:outlineLvl w:val="1"/>
        <w:rPr>
          <w:rFonts w:ascii="Times New Roman" w:eastAsia="Times New Roman" w:hAnsi="Times New Roman" w:cs="Times New Roman"/>
          <w:color w:val="1D4392"/>
          <w:sz w:val="24"/>
          <w:szCs w:val="24"/>
          <w:lang w:val="en-GB"/>
        </w:rPr>
      </w:pPr>
    </w:p>
    <w:p w:rsidR="00150BAD" w:rsidRDefault="00150BAD" w:rsidP="00150BAD">
      <w:pPr>
        <w:pBdr>
          <w:bottom w:val="single" w:sz="4" w:space="0" w:color="1D4392"/>
        </w:pBdr>
        <w:spacing w:before="230" w:after="58" w:line="240" w:lineRule="auto"/>
        <w:outlineLvl w:val="1"/>
        <w:rPr>
          <w:rFonts w:ascii="Times New Roman" w:eastAsia="Times New Roman" w:hAnsi="Times New Roman" w:cs="Times New Roman"/>
          <w:color w:val="1D4392"/>
          <w:sz w:val="24"/>
          <w:szCs w:val="24"/>
          <w:lang w:val="en-GB"/>
        </w:rPr>
      </w:pPr>
    </w:p>
    <w:p w:rsidR="00150BAD" w:rsidRDefault="00150BAD" w:rsidP="00150BAD">
      <w:pPr>
        <w:pBdr>
          <w:bottom w:val="single" w:sz="4" w:space="0" w:color="1D4392"/>
        </w:pBdr>
        <w:spacing w:before="230" w:after="58" w:line="240" w:lineRule="auto"/>
        <w:outlineLvl w:val="1"/>
        <w:rPr>
          <w:rFonts w:ascii="Times New Roman" w:eastAsia="Times New Roman" w:hAnsi="Times New Roman" w:cs="Times New Roman"/>
          <w:color w:val="1D4392"/>
          <w:sz w:val="24"/>
          <w:szCs w:val="24"/>
          <w:lang w:val="en-GB"/>
        </w:rPr>
      </w:pPr>
    </w:p>
    <w:p w:rsidR="00150BAD" w:rsidRDefault="00150BAD" w:rsidP="00150BAD">
      <w:pPr>
        <w:pBdr>
          <w:bottom w:val="single" w:sz="4" w:space="0" w:color="1D4392"/>
        </w:pBdr>
        <w:spacing w:before="230" w:after="58" w:line="240" w:lineRule="auto"/>
        <w:outlineLvl w:val="1"/>
        <w:rPr>
          <w:rFonts w:ascii="Times New Roman" w:eastAsia="Times New Roman" w:hAnsi="Times New Roman" w:cs="Times New Roman"/>
          <w:color w:val="1D4392"/>
          <w:sz w:val="24"/>
          <w:szCs w:val="24"/>
          <w:lang w:val="en-GB"/>
        </w:rPr>
      </w:pPr>
    </w:p>
    <w:p w:rsidR="00150BAD" w:rsidRDefault="00150BAD" w:rsidP="00150BAD">
      <w:pPr>
        <w:pBdr>
          <w:bottom w:val="single" w:sz="4" w:space="0" w:color="1D4392"/>
        </w:pBdr>
        <w:spacing w:before="230" w:after="58" w:line="240" w:lineRule="auto"/>
        <w:outlineLvl w:val="1"/>
        <w:rPr>
          <w:rFonts w:ascii="Times New Roman" w:eastAsia="Times New Roman" w:hAnsi="Times New Roman" w:cs="Times New Roman"/>
          <w:color w:val="1D4392"/>
          <w:sz w:val="24"/>
          <w:szCs w:val="24"/>
          <w:lang w:val="en-GB"/>
        </w:rPr>
      </w:pPr>
    </w:p>
    <w:p w:rsidR="00E10C47" w:rsidRPr="00764AC2" w:rsidRDefault="00150BAD" w:rsidP="00150BAD">
      <w:pPr>
        <w:pBdr>
          <w:bottom w:val="single" w:sz="4" w:space="0" w:color="1D4392"/>
        </w:pBdr>
        <w:spacing w:before="230" w:after="58" w:line="240" w:lineRule="auto"/>
        <w:outlineLvl w:val="1"/>
        <w:rPr>
          <w:rFonts w:ascii="Times New Roman" w:eastAsia="Times New Roman" w:hAnsi="Times New Roman" w:cs="Times New Roman"/>
          <w:sz w:val="24"/>
          <w:szCs w:val="24"/>
        </w:rPr>
      </w:pPr>
      <w:r w:rsidRPr="00764AC2">
        <w:rPr>
          <w:rFonts w:ascii="Times New Roman" w:eastAsia="Times New Roman" w:hAnsi="Times New Roman" w:cs="Times New Roman"/>
          <w:sz w:val="24"/>
          <w:szCs w:val="24"/>
          <w:lang w:val="en-GB"/>
        </w:rPr>
        <w:lastRenderedPageBreak/>
        <w:t>Example</w:t>
      </w:r>
    </w:p>
    <w:p w:rsidR="00764AC2" w:rsidRDefault="00764AC2" w:rsidP="00150BAD">
      <w:pPr>
        <w:pBdr>
          <w:bottom w:val="single" w:sz="4" w:space="0" w:color="1D4392"/>
        </w:pBdr>
        <w:spacing w:before="230" w:after="58" w:line="240" w:lineRule="auto"/>
        <w:outlineLvl w:val="1"/>
        <w:rPr>
          <w:rFonts w:ascii="Times New Roman" w:eastAsia="Times New Roman" w:hAnsi="Times New Roman" w:cs="Times New Roman"/>
          <w:color w:val="1D4392"/>
          <w:sz w:val="24"/>
          <w:szCs w:val="24"/>
        </w:rPr>
      </w:pPr>
    </w:p>
    <w:p w:rsidR="00764AC2" w:rsidRDefault="00764AC2" w:rsidP="00764AC2">
      <w:pPr>
        <w:rPr>
          <w:rFonts w:ascii="Times New Roman" w:eastAsia="Times New Roman" w:hAnsi="Times New Roman" w:cs="Times New Roman"/>
          <w:sz w:val="24"/>
          <w:szCs w:val="24"/>
        </w:rPr>
      </w:pPr>
    </w:p>
    <w:p w:rsidR="00764AC2" w:rsidRDefault="00764AC2" w:rsidP="00764AC2">
      <w:pPr>
        <w:jc w:val="both"/>
        <w:rPr>
          <w:rFonts w:ascii="Times New Roman" w:eastAsia="Times New Roman" w:hAnsi="Times New Roman" w:cs="Times New Roman"/>
          <w:sz w:val="24"/>
          <w:szCs w:val="24"/>
        </w:rPr>
      </w:pPr>
      <w:r w:rsidRPr="00764AC2">
        <w:rPr>
          <w:rFonts w:ascii="Times New Roman" w:eastAsia="Times New Roman" w:hAnsi="Times New Roman" w:cs="Times New Roman"/>
          <w:sz w:val="24"/>
          <w:szCs w:val="24"/>
        </w:rPr>
        <w:t>The output voltage of a particular thermocouple sensor is registered to be 42.3mV at temperature 105</w:t>
      </w:r>
      <w:r w:rsidRPr="00764AC2">
        <w:rPr>
          <w:rFonts w:ascii="Times New Roman" w:eastAsia="Times New Roman" w:hAnsi="Times New Roman" w:cs="Times New Roman"/>
          <w:sz w:val="24"/>
          <w:szCs w:val="24"/>
        </w:rPr>
        <w:sym w:font="Symbol" w:char="00B0"/>
      </w:r>
      <w:r w:rsidRPr="00764AC2">
        <w:rPr>
          <w:rFonts w:ascii="Times New Roman" w:eastAsia="Times New Roman" w:hAnsi="Times New Roman" w:cs="Times New Roman"/>
          <w:sz w:val="24"/>
          <w:szCs w:val="24"/>
        </w:rPr>
        <w:t>C. It had previously been set to emit a zero voltage at 0</w:t>
      </w:r>
      <w:r w:rsidRPr="00764AC2">
        <w:rPr>
          <w:rFonts w:ascii="Times New Roman" w:eastAsia="Times New Roman" w:hAnsi="Times New Roman" w:cs="Times New Roman"/>
          <w:sz w:val="24"/>
          <w:szCs w:val="24"/>
        </w:rPr>
        <w:sym w:font="Symbol" w:char="00B0"/>
      </w:r>
      <w:r w:rsidRPr="00764AC2">
        <w:rPr>
          <w:rFonts w:ascii="Times New Roman" w:eastAsia="Times New Roman" w:hAnsi="Times New Roman" w:cs="Times New Roman"/>
          <w:sz w:val="24"/>
          <w:szCs w:val="24"/>
        </w:rPr>
        <w:t>C. Since an output/input relationship exists between the two temperatures, determine</w:t>
      </w:r>
      <w:r>
        <w:rPr>
          <w:rFonts w:ascii="Times New Roman" w:eastAsia="Times New Roman" w:hAnsi="Times New Roman" w:cs="Times New Roman"/>
          <w:sz w:val="24"/>
          <w:szCs w:val="24"/>
        </w:rPr>
        <w:t>:</w:t>
      </w:r>
    </w:p>
    <w:p w:rsidR="00764AC2" w:rsidRDefault="00764AC2" w:rsidP="00764AC2">
      <w:pPr>
        <w:jc w:val="both"/>
        <w:rPr>
          <w:rFonts w:ascii="Times New Roman" w:eastAsia="Times New Roman" w:hAnsi="Times New Roman" w:cs="Times New Roman"/>
          <w:sz w:val="24"/>
          <w:szCs w:val="24"/>
        </w:rPr>
      </w:pPr>
      <w:r w:rsidRPr="00764AC2">
        <w:rPr>
          <w:rFonts w:ascii="Times New Roman" w:eastAsia="Times New Roman" w:hAnsi="Times New Roman" w:cs="Times New Roman"/>
          <w:sz w:val="24"/>
          <w:szCs w:val="24"/>
        </w:rPr>
        <w:t xml:space="preserve">(1) The transfer function of the thermocouple, and </w:t>
      </w:r>
    </w:p>
    <w:p w:rsidR="00954E1E" w:rsidRPr="00764AC2" w:rsidRDefault="00764AC2" w:rsidP="00764AC2">
      <w:pPr>
        <w:jc w:val="both"/>
        <w:rPr>
          <w:rFonts w:ascii="Times New Roman" w:eastAsia="Times New Roman" w:hAnsi="Times New Roman" w:cs="Times New Roman"/>
          <w:sz w:val="24"/>
          <w:szCs w:val="24"/>
        </w:rPr>
      </w:pPr>
      <w:r w:rsidRPr="00764AC2">
        <w:rPr>
          <w:rFonts w:ascii="Times New Roman" w:eastAsia="Times New Roman" w:hAnsi="Times New Roman" w:cs="Times New Roman"/>
          <w:sz w:val="24"/>
          <w:szCs w:val="24"/>
        </w:rPr>
        <w:t>(2) The temperature corresponding to a voltage output of 15.8 mV.</w:t>
      </w:r>
      <w:r w:rsidRPr="00764AC2">
        <w:rPr>
          <w:rFonts w:ascii="Times New Roman" w:eastAsia="Times New Roman" w:hAnsi="Times New Roman" w:cs="Times New Roman"/>
          <w:sz w:val="24"/>
          <w:szCs w:val="24"/>
          <w:lang w:val="en-IE"/>
        </w:rPr>
        <w:t xml:space="preserve"> </w:t>
      </w:r>
    </w:p>
    <w:p w:rsidR="00E10C47" w:rsidRDefault="00E10C47" w:rsidP="00764AC2">
      <w:pPr>
        <w:rPr>
          <w:rFonts w:ascii="Times New Roman" w:eastAsia="Times New Roman" w:hAnsi="Times New Roman" w:cs="Times New Roman"/>
          <w:sz w:val="24"/>
          <w:szCs w:val="24"/>
        </w:rPr>
      </w:pPr>
    </w:p>
    <w:p w:rsidR="00764AC2" w:rsidRPr="00764AC2" w:rsidRDefault="00764AC2" w:rsidP="00764AC2">
      <w:pPr>
        <w:rPr>
          <w:rFonts w:ascii="Times New Roman" w:eastAsia="Times New Roman" w:hAnsi="Times New Roman" w:cs="Times New Roman"/>
          <w:b/>
          <w:sz w:val="24"/>
          <w:szCs w:val="24"/>
        </w:rPr>
      </w:pPr>
      <w:r w:rsidRPr="00764AC2">
        <w:rPr>
          <w:rFonts w:ascii="Times New Roman" w:eastAsia="Times New Roman" w:hAnsi="Times New Roman" w:cs="Times New Roman"/>
          <w:b/>
          <w:sz w:val="24"/>
          <w:szCs w:val="24"/>
        </w:rPr>
        <w:t>Solution</w:t>
      </w:r>
    </w:p>
    <w:p w:rsidR="00764AC2" w:rsidRDefault="00764AC2" w:rsidP="00764AC2">
      <w:r w:rsidRPr="00BC4903">
        <w:rPr>
          <w:position w:val="-6"/>
        </w:rPr>
        <w:object w:dxaOrig="1120" w:dyaOrig="279">
          <v:shape id="_x0000_i1027" type="#_x0000_t75" style="width:55.85pt;height:13.8pt" o:ole="">
            <v:imagedata r:id="rId29" o:title=""/>
          </v:shape>
          <o:OLEObject Type="Embed" ProgID="Equation.3" ShapeID="_x0000_i1027" DrawAspect="Content" ObjectID="_1340006449" r:id="rId30"/>
        </w:object>
      </w:r>
    </w:p>
    <w:p w:rsidR="00764AC2" w:rsidRPr="00764AC2" w:rsidRDefault="00764AC2" w:rsidP="00764AC2">
      <w:pPr>
        <w:rPr>
          <w:rFonts w:ascii="Times New Roman" w:eastAsia="Times New Roman" w:hAnsi="Times New Roman" w:cs="Times New Roman"/>
          <w:sz w:val="24"/>
          <w:szCs w:val="24"/>
        </w:rPr>
      </w:pPr>
      <w:r w:rsidRPr="00764AC2">
        <w:rPr>
          <w:rFonts w:ascii="Times New Roman" w:eastAsia="Times New Roman" w:hAnsi="Times New Roman" w:cs="Times New Roman"/>
          <w:sz w:val="24"/>
          <w:szCs w:val="24"/>
        </w:rPr>
        <w:t xml:space="preserve">42.3 mV = 0 + </w:t>
      </w:r>
      <w:proofErr w:type="spellStart"/>
      <w:proofErr w:type="gramStart"/>
      <w:r w:rsidRPr="00764AC2">
        <w:rPr>
          <w:rFonts w:ascii="Times New Roman" w:eastAsia="Times New Roman" w:hAnsi="Times New Roman" w:cs="Times New Roman"/>
          <w:i/>
          <w:iCs/>
          <w:sz w:val="24"/>
          <w:szCs w:val="24"/>
        </w:rPr>
        <w:t>m</w:t>
      </w:r>
      <w:proofErr w:type="spellEnd"/>
      <w:r w:rsidRPr="00764AC2">
        <w:rPr>
          <w:rFonts w:ascii="Times New Roman" w:eastAsia="Times New Roman" w:hAnsi="Times New Roman" w:cs="Times New Roman"/>
          <w:sz w:val="24"/>
          <w:szCs w:val="24"/>
        </w:rPr>
        <w:t>(</w:t>
      </w:r>
      <w:proofErr w:type="gramEnd"/>
      <w:r w:rsidRPr="00764AC2">
        <w:rPr>
          <w:rFonts w:ascii="Times New Roman" w:eastAsia="Times New Roman" w:hAnsi="Times New Roman" w:cs="Times New Roman"/>
          <w:sz w:val="24"/>
          <w:szCs w:val="24"/>
        </w:rPr>
        <w:t>105</w:t>
      </w:r>
      <w:r w:rsidRPr="00764AC2">
        <w:rPr>
          <w:rFonts w:ascii="Times New Roman" w:eastAsia="Times New Roman" w:hAnsi="Times New Roman" w:cs="Times New Roman"/>
          <w:sz w:val="24"/>
          <w:szCs w:val="24"/>
        </w:rPr>
        <w:sym w:font="Symbol" w:char="00B0"/>
      </w:r>
      <w:r w:rsidRPr="00764AC2">
        <w:rPr>
          <w:rFonts w:ascii="Times New Roman" w:eastAsia="Times New Roman" w:hAnsi="Times New Roman" w:cs="Times New Roman"/>
          <w:sz w:val="24"/>
          <w:szCs w:val="24"/>
        </w:rPr>
        <w:t xml:space="preserve">C) = </w:t>
      </w:r>
      <w:proofErr w:type="spellStart"/>
      <w:r w:rsidRPr="00764AC2">
        <w:rPr>
          <w:rFonts w:ascii="Times New Roman" w:eastAsia="Times New Roman" w:hAnsi="Times New Roman" w:cs="Times New Roman"/>
          <w:i/>
          <w:iCs/>
          <w:sz w:val="24"/>
          <w:szCs w:val="24"/>
        </w:rPr>
        <w:t>m</w:t>
      </w:r>
      <w:proofErr w:type="spellEnd"/>
      <w:r w:rsidRPr="00764AC2">
        <w:rPr>
          <w:rFonts w:ascii="Times New Roman" w:eastAsia="Times New Roman" w:hAnsi="Times New Roman" w:cs="Times New Roman"/>
          <w:sz w:val="24"/>
          <w:szCs w:val="24"/>
        </w:rPr>
        <w:t>(105</w:t>
      </w:r>
      <w:r w:rsidRPr="00764AC2">
        <w:rPr>
          <w:rFonts w:ascii="Times New Roman" w:eastAsia="Times New Roman" w:hAnsi="Times New Roman" w:cs="Times New Roman"/>
          <w:sz w:val="24"/>
          <w:szCs w:val="24"/>
        </w:rPr>
        <w:sym w:font="Symbol" w:char="00B0"/>
      </w:r>
      <w:r w:rsidRPr="00764AC2">
        <w:rPr>
          <w:rFonts w:ascii="Times New Roman" w:eastAsia="Times New Roman" w:hAnsi="Times New Roman" w:cs="Times New Roman"/>
          <w:sz w:val="24"/>
          <w:szCs w:val="24"/>
        </w:rPr>
        <w:t>C)</w:t>
      </w:r>
      <w:r w:rsidRPr="00764AC2">
        <w:rPr>
          <w:rFonts w:ascii="Times New Roman" w:eastAsia="Times New Roman" w:hAnsi="Times New Roman" w:cs="Times New Roman"/>
          <w:sz w:val="24"/>
          <w:szCs w:val="24"/>
          <w:lang w:val="en-IE"/>
        </w:rPr>
        <w:t xml:space="preserve"> </w:t>
      </w:r>
    </w:p>
    <w:p w:rsidR="00764AC2" w:rsidRPr="00764AC2" w:rsidRDefault="00764AC2" w:rsidP="00764AC2">
      <w:pPr>
        <w:rPr>
          <w:rFonts w:ascii="Times New Roman" w:eastAsia="Times New Roman" w:hAnsi="Times New Roman" w:cs="Times New Roman"/>
          <w:sz w:val="24"/>
          <w:szCs w:val="24"/>
        </w:rPr>
      </w:pPr>
      <w:proofErr w:type="gramStart"/>
      <w:r w:rsidRPr="00764AC2">
        <w:rPr>
          <w:rFonts w:ascii="Times New Roman" w:eastAsia="Times New Roman" w:hAnsi="Times New Roman" w:cs="Times New Roman"/>
          <w:sz w:val="24"/>
          <w:szCs w:val="24"/>
        </w:rPr>
        <w:t>or</w:t>
      </w:r>
      <w:proofErr w:type="gramEnd"/>
      <w:r w:rsidRPr="00764AC2">
        <w:rPr>
          <w:rFonts w:ascii="Times New Roman" w:eastAsia="Times New Roman" w:hAnsi="Times New Roman" w:cs="Times New Roman"/>
          <w:sz w:val="24"/>
          <w:szCs w:val="24"/>
        </w:rPr>
        <w:tab/>
      </w:r>
      <w:proofErr w:type="spellStart"/>
      <w:r w:rsidRPr="00764AC2">
        <w:rPr>
          <w:rFonts w:ascii="Times New Roman" w:eastAsia="Times New Roman" w:hAnsi="Times New Roman" w:cs="Times New Roman"/>
          <w:i/>
          <w:iCs/>
          <w:sz w:val="24"/>
          <w:szCs w:val="24"/>
        </w:rPr>
        <w:t>m</w:t>
      </w:r>
      <w:proofErr w:type="spellEnd"/>
      <w:r w:rsidRPr="00764AC2">
        <w:rPr>
          <w:rFonts w:ascii="Times New Roman" w:eastAsia="Times New Roman" w:hAnsi="Times New Roman" w:cs="Times New Roman"/>
          <w:sz w:val="24"/>
          <w:szCs w:val="24"/>
        </w:rPr>
        <w:t xml:space="preserve"> = 0.4028571429</w:t>
      </w:r>
      <w:r w:rsidRPr="00764AC2">
        <w:rPr>
          <w:rFonts w:ascii="Times New Roman" w:eastAsia="Times New Roman" w:hAnsi="Times New Roman" w:cs="Times New Roman"/>
          <w:sz w:val="24"/>
          <w:szCs w:val="24"/>
          <w:lang w:val="en-IE"/>
        </w:rPr>
        <w:t xml:space="preserve"> </w:t>
      </w:r>
    </w:p>
    <w:p w:rsidR="00764AC2" w:rsidRDefault="00764AC2" w:rsidP="00764AC2">
      <w:pPr>
        <w:rPr>
          <w:rFonts w:ascii="Times New Roman" w:eastAsia="Times New Roman" w:hAnsi="Times New Roman" w:cs="Times New Roman"/>
          <w:sz w:val="24"/>
          <w:szCs w:val="24"/>
        </w:rPr>
      </w:pPr>
      <w:r w:rsidRPr="00764AC2">
        <w:rPr>
          <w:rFonts w:ascii="Times New Roman" w:eastAsia="Times New Roman" w:hAnsi="Times New Roman" w:cs="Times New Roman"/>
          <w:sz w:val="24"/>
          <w:szCs w:val="24"/>
        </w:rPr>
        <w:t>S = 0.4 (s)</w:t>
      </w:r>
      <w:r w:rsidRPr="00764AC2">
        <w:rPr>
          <w:rFonts w:ascii="Times New Roman" w:eastAsia="Times New Roman" w:hAnsi="Times New Roman" w:cs="Times New Roman"/>
          <w:sz w:val="24"/>
          <w:szCs w:val="24"/>
          <w:lang w:val="en-IE"/>
        </w:rPr>
        <w:t xml:space="preserve"> </w:t>
      </w:r>
    </w:p>
    <w:p w:rsidR="00764AC2" w:rsidRPr="00764AC2" w:rsidRDefault="00764AC2" w:rsidP="00764AC2">
      <w:pPr>
        <w:rPr>
          <w:rFonts w:ascii="Times New Roman" w:eastAsia="Times New Roman" w:hAnsi="Times New Roman" w:cs="Times New Roman"/>
          <w:sz w:val="24"/>
          <w:szCs w:val="24"/>
        </w:rPr>
      </w:pPr>
      <w:r w:rsidRPr="00764AC2">
        <w:rPr>
          <w:rFonts w:ascii="Times New Roman" w:eastAsia="Times New Roman" w:hAnsi="Times New Roman" w:cs="Times New Roman"/>
          <w:sz w:val="24"/>
          <w:szCs w:val="24"/>
        </w:rPr>
        <w:t>15.8 mV = 0.4 (s)</w:t>
      </w:r>
      <w:r w:rsidRPr="00764AC2">
        <w:rPr>
          <w:rFonts w:ascii="Times New Roman" w:eastAsia="Times New Roman" w:hAnsi="Times New Roman" w:cs="Times New Roman"/>
          <w:sz w:val="24"/>
          <w:szCs w:val="24"/>
          <w:lang w:val="en-IE"/>
        </w:rPr>
        <w:t xml:space="preserve"> </w:t>
      </w:r>
    </w:p>
    <w:p w:rsidR="00764AC2" w:rsidRPr="00764AC2" w:rsidRDefault="00764AC2" w:rsidP="00764AC2">
      <w:pPr>
        <w:rPr>
          <w:rFonts w:ascii="Times New Roman" w:eastAsia="Times New Roman" w:hAnsi="Times New Roman" w:cs="Times New Roman"/>
          <w:sz w:val="24"/>
          <w:szCs w:val="24"/>
        </w:rPr>
      </w:pPr>
      <w:r w:rsidRPr="00764AC2">
        <w:rPr>
          <w:rFonts w:ascii="Times New Roman" w:eastAsia="Times New Roman" w:hAnsi="Times New Roman" w:cs="Times New Roman"/>
          <w:sz w:val="24"/>
          <w:szCs w:val="24"/>
        </w:rPr>
        <w:t>15.8 / 0.4 = s</w:t>
      </w:r>
      <w:r w:rsidRPr="00764AC2">
        <w:rPr>
          <w:rFonts w:ascii="Times New Roman" w:eastAsia="Times New Roman" w:hAnsi="Times New Roman" w:cs="Times New Roman"/>
          <w:sz w:val="24"/>
          <w:szCs w:val="24"/>
          <w:lang w:val="en-IE"/>
        </w:rPr>
        <w:t xml:space="preserve"> </w:t>
      </w:r>
    </w:p>
    <w:p w:rsidR="00764AC2" w:rsidRDefault="00764AC2" w:rsidP="00764AC2">
      <w:pPr>
        <w:rPr>
          <w:rFonts w:ascii="Times New Roman" w:eastAsia="Times New Roman" w:hAnsi="Times New Roman" w:cs="Times New Roman"/>
          <w:sz w:val="24"/>
          <w:szCs w:val="24"/>
        </w:rPr>
      </w:pPr>
      <w:r w:rsidRPr="00764AC2">
        <w:rPr>
          <w:rFonts w:ascii="Times New Roman" w:eastAsia="Times New Roman" w:hAnsi="Times New Roman" w:cs="Times New Roman"/>
          <w:sz w:val="24"/>
          <w:szCs w:val="24"/>
        </w:rPr>
        <w:t> s = 39.22</w:t>
      </w:r>
      <w:r w:rsidRPr="00764AC2">
        <w:rPr>
          <w:rFonts w:ascii="Times New Roman" w:eastAsia="Times New Roman" w:hAnsi="Times New Roman" w:cs="Times New Roman"/>
          <w:sz w:val="24"/>
          <w:szCs w:val="24"/>
        </w:rPr>
        <w:sym w:font="Symbol" w:char="00B0"/>
      </w:r>
      <w:r w:rsidRPr="00764AC2">
        <w:rPr>
          <w:rFonts w:ascii="Times New Roman" w:eastAsia="Times New Roman" w:hAnsi="Times New Roman" w:cs="Times New Roman"/>
          <w:sz w:val="24"/>
          <w:szCs w:val="24"/>
        </w:rPr>
        <w:t>C</w:t>
      </w:r>
    </w:p>
    <w:p w:rsidR="00764AC2" w:rsidRPr="00764AC2" w:rsidRDefault="00764AC2" w:rsidP="00764AC2">
      <w:pPr>
        <w:rPr>
          <w:rFonts w:ascii="Times New Roman" w:eastAsia="Times New Roman" w:hAnsi="Times New Roman" w:cs="Times New Roman"/>
          <w:sz w:val="24"/>
          <w:szCs w:val="24"/>
        </w:rPr>
      </w:pPr>
    </w:p>
    <w:sectPr w:rsidR="00764AC2" w:rsidRPr="00764AC2" w:rsidSect="00C646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65B4C"/>
    <w:multiLevelType w:val="hybridMultilevel"/>
    <w:tmpl w:val="96BE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BB3A0C"/>
    <w:multiLevelType w:val="multilevel"/>
    <w:tmpl w:val="24D20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13E0487"/>
    <w:multiLevelType w:val="multilevel"/>
    <w:tmpl w:val="CA886B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BD07C7A"/>
    <w:multiLevelType w:val="multilevel"/>
    <w:tmpl w:val="60168A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EBA167F"/>
    <w:multiLevelType w:val="hybridMultilevel"/>
    <w:tmpl w:val="716E0FEC"/>
    <w:lvl w:ilvl="0" w:tplc="23888B2C">
      <w:start w:val="1"/>
      <w:numFmt w:val="bullet"/>
      <w:lvlText w:val=""/>
      <w:lvlJc w:val="left"/>
      <w:pPr>
        <w:tabs>
          <w:tab w:val="num" w:pos="720"/>
        </w:tabs>
        <w:ind w:left="720" w:hanging="360"/>
      </w:pPr>
      <w:rPr>
        <w:rFonts w:ascii="Wingdings" w:hAnsi="Wingdings" w:hint="default"/>
      </w:rPr>
    </w:lvl>
    <w:lvl w:ilvl="1" w:tplc="8048B872" w:tentative="1">
      <w:start w:val="1"/>
      <w:numFmt w:val="bullet"/>
      <w:lvlText w:val=""/>
      <w:lvlJc w:val="left"/>
      <w:pPr>
        <w:tabs>
          <w:tab w:val="num" w:pos="1440"/>
        </w:tabs>
        <w:ind w:left="1440" w:hanging="360"/>
      </w:pPr>
      <w:rPr>
        <w:rFonts w:ascii="Wingdings" w:hAnsi="Wingdings" w:hint="default"/>
      </w:rPr>
    </w:lvl>
    <w:lvl w:ilvl="2" w:tplc="A2366382" w:tentative="1">
      <w:start w:val="1"/>
      <w:numFmt w:val="bullet"/>
      <w:lvlText w:val=""/>
      <w:lvlJc w:val="left"/>
      <w:pPr>
        <w:tabs>
          <w:tab w:val="num" w:pos="2160"/>
        </w:tabs>
        <w:ind w:left="2160" w:hanging="360"/>
      </w:pPr>
      <w:rPr>
        <w:rFonts w:ascii="Wingdings" w:hAnsi="Wingdings" w:hint="default"/>
      </w:rPr>
    </w:lvl>
    <w:lvl w:ilvl="3" w:tplc="0C3232B8" w:tentative="1">
      <w:start w:val="1"/>
      <w:numFmt w:val="bullet"/>
      <w:lvlText w:val=""/>
      <w:lvlJc w:val="left"/>
      <w:pPr>
        <w:tabs>
          <w:tab w:val="num" w:pos="2880"/>
        </w:tabs>
        <w:ind w:left="2880" w:hanging="360"/>
      </w:pPr>
      <w:rPr>
        <w:rFonts w:ascii="Wingdings" w:hAnsi="Wingdings" w:hint="default"/>
      </w:rPr>
    </w:lvl>
    <w:lvl w:ilvl="4" w:tplc="27DA3ECC" w:tentative="1">
      <w:start w:val="1"/>
      <w:numFmt w:val="bullet"/>
      <w:lvlText w:val=""/>
      <w:lvlJc w:val="left"/>
      <w:pPr>
        <w:tabs>
          <w:tab w:val="num" w:pos="3600"/>
        </w:tabs>
        <w:ind w:left="3600" w:hanging="360"/>
      </w:pPr>
      <w:rPr>
        <w:rFonts w:ascii="Wingdings" w:hAnsi="Wingdings" w:hint="default"/>
      </w:rPr>
    </w:lvl>
    <w:lvl w:ilvl="5" w:tplc="9DB84DE0" w:tentative="1">
      <w:start w:val="1"/>
      <w:numFmt w:val="bullet"/>
      <w:lvlText w:val=""/>
      <w:lvlJc w:val="left"/>
      <w:pPr>
        <w:tabs>
          <w:tab w:val="num" w:pos="4320"/>
        </w:tabs>
        <w:ind w:left="4320" w:hanging="360"/>
      </w:pPr>
      <w:rPr>
        <w:rFonts w:ascii="Wingdings" w:hAnsi="Wingdings" w:hint="default"/>
      </w:rPr>
    </w:lvl>
    <w:lvl w:ilvl="6" w:tplc="167276CA" w:tentative="1">
      <w:start w:val="1"/>
      <w:numFmt w:val="bullet"/>
      <w:lvlText w:val=""/>
      <w:lvlJc w:val="left"/>
      <w:pPr>
        <w:tabs>
          <w:tab w:val="num" w:pos="5040"/>
        </w:tabs>
        <w:ind w:left="5040" w:hanging="360"/>
      </w:pPr>
      <w:rPr>
        <w:rFonts w:ascii="Wingdings" w:hAnsi="Wingdings" w:hint="default"/>
      </w:rPr>
    </w:lvl>
    <w:lvl w:ilvl="7" w:tplc="B8C0433C" w:tentative="1">
      <w:start w:val="1"/>
      <w:numFmt w:val="bullet"/>
      <w:lvlText w:val=""/>
      <w:lvlJc w:val="left"/>
      <w:pPr>
        <w:tabs>
          <w:tab w:val="num" w:pos="5760"/>
        </w:tabs>
        <w:ind w:left="5760" w:hanging="360"/>
      </w:pPr>
      <w:rPr>
        <w:rFonts w:ascii="Wingdings" w:hAnsi="Wingdings" w:hint="default"/>
      </w:rPr>
    </w:lvl>
    <w:lvl w:ilvl="8" w:tplc="B6A6803A"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63175"/>
    <w:rsid w:val="000126EE"/>
    <w:rsid w:val="000219F3"/>
    <w:rsid w:val="0003393F"/>
    <w:rsid w:val="0003657A"/>
    <w:rsid w:val="00040C23"/>
    <w:rsid w:val="00041893"/>
    <w:rsid w:val="00046861"/>
    <w:rsid w:val="0005498E"/>
    <w:rsid w:val="00054B6D"/>
    <w:rsid w:val="00055530"/>
    <w:rsid w:val="00072F5E"/>
    <w:rsid w:val="00073296"/>
    <w:rsid w:val="00077ACE"/>
    <w:rsid w:val="00084304"/>
    <w:rsid w:val="00090AC0"/>
    <w:rsid w:val="00092716"/>
    <w:rsid w:val="00094ADC"/>
    <w:rsid w:val="000A2A21"/>
    <w:rsid w:val="000A2E10"/>
    <w:rsid w:val="000B59D7"/>
    <w:rsid w:val="000B61BF"/>
    <w:rsid w:val="000B6565"/>
    <w:rsid w:val="000D159C"/>
    <w:rsid w:val="000F4419"/>
    <w:rsid w:val="000F5C8A"/>
    <w:rsid w:val="00105911"/>
    <w:rsid w:val="0010703B"/>
    <w:rsid w:val="00113C27"/>
    <w:rsid w:val="00117F0D"/>
    <w:rsid w:val="001278FD"/>
    <w:rsid w:val="00131130"/>
    <w:rsid w:val="00132E9B"/>
    <w:rsid w:val="00133E3C"/>
    <w:rsid w:val="001362CD"/>
    <w:rsid w:val="00140AF2"/>
    <w:rsid w:val="00150BAD"/>
    <w:rsid w:val="00152432"/>
    <w:rsid w:val="001900A5"/>
    <w:rsid w:val="00192486"/>
    <w:rsid w:val="00195BED"/>
    <w:rsid w:val="001A0127"/>
    <w:rsid w:val="001A0AD0"/>
    <w:rsid w:val="001A4F65"/>
    <w:rsid w:val="001A6441"/>
    <w:rsid w:val="001B167F"/>
    <w:rsid w:val="001D175B"/>
    <w:rsid w:val="001D495E"/>
    <w:rsid w:val="001D5B56"/>
    <w:rsid w:val="001D5B8E"/>
    <w:rsid w:val="001D6DF9"/>
    <w:rsid w:val="001E0E34"/>
    <w:rsid w:val="001E54D5"/>
    <w:rsid w:val="00205999"/>
    <w:rsid w:val="00210485"/>
    <w:rsid w:val="002126D7"/>
    <w:rsid w:val="00214944"/>
    <w:rsid w:val="002257C6"/>
    <w:rsid w:val="002354A4"/>
    <w:rsid w:val="00240AD0"/>
    <w:rsid w:val="00242094"/>
    <w:rsid w:val="00242529"/>
    <w:rsid w:val="002528BF"/>
    <w:rsid w:val="00253CBF"/>
    <w:rsid w:val="002602D7"/>
    <w:rsid w:val="002611B8"/>
    <w:rsid w:val="00285329"/>
    <w:rsid w:val="00285FDD"/>
    <w:rsid w:val="00291A75"/>
    <w:rsid w:val="002979B9"/>
    <w:rsid w:val="002D2ADA"/>
    <w:rsid w:val="002D7990"/>
    <w:rsid w:val="002E3AF2"/>
    <w:rsid w:val="002E599D"/>
    <w:rsid w:val="002F424A"/>
    <w:rsid w:val="002F6774"/>
    <w:rsid w:val="00312A57"/>
    <w:rsid w:val="00333CA4"/>
    <w:rsid w:val="00335C00"/>
    <w:rsid w:val="00342AEE"/>
    <w:rsid w:val="0034454E"/>
    <w:rsid w:val="00352DE6"/>
    <w:rsid w:val="003558F8"/>
    <w:rsid w:val="00360F55"/>
    <w:rsid w:val="0039668A"/>
    <w:rsid w:val="003A369B"/>
    <w:rsid w:val="003B0C24"/>
    <w:rsid w:val="003B1286"/>
    <w:rsid w:val="003C0C74"/>
    <w:rsid w:val="003C2924"/>
    <w:rsid w:val="003C66B8"/>
    <w:rsid w:val="003C6D99"/>
    <w:rsid w:val="003D5A27"/>
    <w:rsid w:val="003F11EE"/>
    <w:rsid w:val="003F1D0E"/>
    <w:rsid w:val="003F3B0B"/>
    <w:rsid w:val="003F7C12"/>
    <w:rsid w:val="00402440"/>
    <w:rsid w:val="004075ED"/>
    <w:rsid w:val="00407CF2"/>
    <w:rsid w:val="00414112"/>
    <w:rsid w:val="00420977"/>
    <w:rsid w:val="004239F5"/>
    <w:rsid w:val="004250A7"/>
    <w:rsid w:val="004261D2"/>
    <w:rsid w:val="00430BBA"/>
    <w:rsid w:val="004443D6"/>
    <w:rsid w:val="004535AF"/>
    <w:rsid w:val="00456722"/>
    <w:rsid w:val="0046100E"/>
    <w:rsid w:val="0046669C"/>
    <w:rsid w:val="00481626"/>
    <w:rsid w:val="00496FB1"/>
    <w:rsid w:val="004A4704"/>
    <w:rsid w:val="004B53FD"/>
    <w:rsid w:val="004C6C78"/>
    <w:rsid w:val="004D06BF"/>
    <w:rsid w:val="004D1F95"/>
    <w:rsid w:val="004E597C"/>
    <w:rsid w:val="004E6150"/>
    <w:rsid w:val="004F14F6"/>
    <w:rsid w:val="004F1E88"/>
    <w:rsid w:val="004F3ED8"/>
    <w:rsid w:val="00505839"/>
    <w:rsid w:val="00506E8A"/>
    <w:rsid w:val="0051438E"/>
    <w:rsid w:val="005146FD"/>
    <w:rsid w:val="00531499"/>
    <w:rsid w:val="00537379"/>
    <w:rsid w:val="00540B75"/>
    <w:rsid w:val="00541C5A"/>
    <w:rsid w:val="0054564C"/>
    <w:rsid w:val="00546A73"/>
    <w:rsid w:val="00547E01"/>
    <w:rsid w:val="005514A9"/>
    <w:rsid w:val="00552E15"/>
    <w:rsid w:val="00560839"/>
    <w:rsid w:val="005666FD"/>
    <w:rsid w:val="005806FF"/>
    <w:rsid w:val="00594E42"/>
    <w:rsid w:val="00595ED0"/>
    <w:rsid w:val="005B1CB2"/>
    <w:rsid w:val="005C2A66"/>
    <w:rsid w:val="005C4707"/>
    <w:rsid w:val="005D0F93"/>
    <w:rsid w:val="005D4E01"/>
    <w:rsid w:val="005D7EED"/>
    <w:rsid w:val="005E243B"/>
    <w:rsid w:val="00607683"/>
    <w:rsid w:val="006105A2"/>
    <w:rsid w:val="00617283"/>
    <w:rsid w:val="006268FD"/>
    <w:rsid w:val="00630AFA"/>
    <w:rsid w:val="00634B3B"/>
    <w:rsid w:val="00653346"/>
    <w:rsid w:val="00654CAD"/>
    <w:rsid w:val="006552C2"/>
    <w:rsid w:val="00660538"/>
    <w:rsid w:val="00661302"/>
    <w:rsid w:val="0066548A"/>
    <w:rsid w:val="00682E2F"/>
    <w:rsid w:val="006A2B73"/>
    <w:rsid w:val="006B0F13"/>
    <w:rsid w:val="006C701D"/>
    <w:rsid w:val="006D5C2A"/>
    <w:rsid w:val="006F5DDC"/>
    <w:rsid w:val="00703701"/>
    <w:rsid w:val="00705D90"/>
    <w:rsid w:val="007062C9"/>
    <w:rsid w:val="00710039"/>
    <w:rsid w:val="0071336C"/>
    <w:rsid w:val="00714341"/>
    <w:rsid w:val="0072227A"/>
    <w:rsid w:val="007269C8"/>
    <w:rsid w:val="00733451"/>
    <w:rsid w:val="0074643D"/>
    <w:rsid w:val="00747366"/>
    <w:rsid w:val="00750B13"/>
    <w:rsid w:val="00750E44"/>
    <w:rsid w:val="00753F9D"/>
    <w:rsid w:val="00757D9C"/>
    <w:rsid w:val="00764AC2"/>
    <w:rsid w:val="007709AD"/>
    <w:rsid w:val="00771738"/>
    <w:rsid w:val="007717DA"/>
    <w:rsid w:val="007903CF"/>
    <w:rsid w:val="007A09C7"/>
    <w:rsid w:val="007A39BB"/>
    <w:rsid w:val="007A6578"/>
    <w:rsid w:val="007B5947"/>
    <w:rsid w:val="007C0067"/>
    <w:rsid w:val="007D3E4A"/>
    <w:rsid w:val="007D7CAC"/>
    <w:rsid w:val="007F26FC"/>
    <w:rsid w:val="007F3D03"/>
    <w:rsid w:val="007F75C6"/>
    <w:rsid w:val="00801B39"/>
    <w:rsid w:val="0080373A"/>
    <w:rsid w:val="00813C10"/>
    <w:rsid w:val="00820E5B"/>
    <w:rsid w:val="00823668"/>
    <w:rsid w:val="00850131"/>
    <w:rsid w:val="00856970"/>
    <w:rsid w:val="008576EA"/>
    <w:rsid w:val="0087121D"/>
    <w:rsid w:val="00874574"/>
    <w:rsid w:val="00877BBC"/>
    <w:rsid w:val="0089404C"/>
    <w:rsid w:val="00894E1C"/>
    <w:rsid w:val="008B2373"/>
    <w:rsid w:val="008B5EBB"/>
    <w:rsid w:val="008B60AE"/>
    <w:rsid w:val="008F35D7"/>
    <w:rsid w:val="008F5417"/>
    <w:rsid w:val="008F6218"/>
    <w:rsid w:val="008F7124"/>
    <w:rsid w:val="0090235E"/>
    <w:rsid w:val="00902A1A"/>
    <w:rsid w:val="00910FAD"/>
    <w:rsid w:val="0092656C"/>
    <w:rsid w:val="0092685B"/>
    <w:rsid w:val="00926B8F"/>
    <w:rsid w:val="00927E09"/>
    <w:rsid w:val="0094474E"/>
    <w:rsid w:val="00954E1E"/>
    <w:rsid w:val="00972485"/>
    <w:rsid w:val="0097600D"/>
    <w:rsid w:val="00990469"/>
    <w:rsid w:val="009920FA"/>
    <w:rsid w:val="00992834"/>
    <w:rsid w:val="009953AD"/>
    <w:rsid w:val="00997C95"/>
    <w:rsid w:val="009A10C8"/>
    <w:rsid w:val="009A369B"/>
    <w:rsid w:val="009A62ED"/>
    <w:rsid w:val="009A7832"/>
    <w:rsid w:val="009C000D"/>
    <w:rsid w:val="009C7268"/>
    <w:rsid w:val="009D3901"/>
    <w:rsid w:val="009D4537"/>
    <w:rsid w:val="009E17B3"/>
    <w:rsid w:val="009F54E3"/>
    <w:rsid w:val="00A044C6"/>
    <w:rsid w:val="00A0661C"/>
    <w:rsid w:val="00A277FA"/>
    <w:rsid w:val="00A33E23"/>
    <w:rsid w:val="00A41DA4"/>
    <w:rsid w:val="00A617A1"/>
    <w:rsid w:val="00A75969"/>
    <w:rsid w:val="00A81D0F"/>
    <w:rsid w:val="00A8657B"/>
    <w:rsid w:val="00A86E5F"/>
    <w:rsid w:val="00A91818"/>
    <w:rsid w:val="00A95753"/>
    <w:rsid w:val="00AA1A57"/>
    <w:rsid w:val="00AA305F"/>
    <w:rsid w:val="00AB0B6D"/>
    <w:rsid w:val="00AB1D49"/>
    <w:rsid w:val="00AB2030"/>
    <w:rsid w:val="00AC40AA"/>
    <w:rsid w:val="00AC5ADA"/>
    <w:rsid w:val="00AC5CE0"/>
    <w:rsid w:val="00AC60AA"/>
    <w:rsid w:val="00AD249A"/>
    <w:rsid w:val="00AE24AE"/>
    <w:rsid w:val="00AE57FB"/>
    <w:rsid w:val="00AF57A3"/>
    <w:rsid w:val="00B11579"/>
    <w:rsid w:val="00B1231A"/>
    <w:rsid w:val="00B347F3"/>
    <w:rsid w:val="00B349CF"/>
    <w:rsid w:val="00B36E6E"/>
    <w:rsid w:val="00B46060"/>
    <w:rsid w:val="00B46CE1"/>
    <w:rsid w:val="00B505C8"/>
    <w:rsid w:val="00B54DA5"/>
    <w:rsid w:val="00B73159"/>
    <w:rsid w:val="00B73998"/>
    <w:rsid w:val="00B7413B"/>
    <w:rsid w:val="00B80403"/>
    <w:rsid w:val="00B9592D"/>
    <w:rsid w:val="00B96692"/>
    <w:rsid w:val="00BA2CAE"/>
    <w:rsid w:val="00BC0B3B"/>
    <w:rsid w:val="00BC74C2"/>
    <w:rsid w:val="00BE3141"/>
    <w:rsid w:val="00BE675F"/>
    <w:rsid w:val="00BE6CF5"/>
    <w:rsid w:val="00BF057E"/>
    <w:rsid w:val="00BF0B6E"/>
    <w:rsid w:val="00BF6BBB"/>
    <w:rsid w:val="00C03A58"/>
    <w:rsid w:val="00C05C76"/>
    <w:rsid w:val="00C07D4F"/>
    <w:rsid w:val="00C13546"/>
    <w:rsid w:val="00C14AD7"/>
    <w:rsid w:val="00C2127F"/>
    <w:rsid w:val="00C2373E"/>
    <w:rsid w:val="00C245DE"/>
    <w:rsid w:val="00C30AAD"/>
    <w:rsid w:val="00C33F7B"/>
    <w:rsid w:val="00C34D59"/>
    <w:rsid w:val="00C373A6"/>
    <w:rsid w:val="00C453ED"/>
    <w:rsid w:val="00C534E2"/>
    <w:rsid w:val="00C567F7"/>
    <w:rsid w:val="00C56D6F"/>
    <w:rsid w:val="00C57F72"/>
    <w:rsid w:val="00C60350"/>
    <w:rsid w:val="00C6468B"/>
    <w:rsid w:val="00C67D7E"/>
    <w:rsid w:val="00C74782"/>
    <w:rsid w:val="00C81379"/>
    <w:rsid w:val="00C81B99"/>
    <w:rsid w:val="00C85417"/>
    <w:rsid w:val="00C92B51"/>
    <w:rsid w:val="00C93619"/>
    <w:rsid w:val="00C94E8A"/>
    <w:rsid w:val="00CA68AF"/>
    <w:rsid w:val="00CB1680"/>
    <w:rsid w:val="00CD35AD"/>
    <w:rsid w:val="00CD58B4"/>
    <w:rsid w:val="00CD7119"/>
    <w:rsid w:val="00CE4122"/>
    <w:rsid w:val="00CE6688"/>
    <w:rsid w:val="00CF3CA2"/>
    <w:rsid w:val="00D00A8C"/>
    <w:rsid w:val="00D0606D"/>
    <w:rsid w:val="00D216D1"/>
    <w:rsid w:val="00D25AFF"/>
    <w:rsid w:val="00D35587"/>
    <w:rsid w:val="00D37356"/>
    <w:rsid w:val="00D4139C"/>
    <w:rsid w:val="00D41A75"/>
    <w:rsid w:val="00D4528F"/>
    <w:rsid w:val="00D506C9"/>
    <w:rsid w:val="00D6718C"/>
    <w:rsid w:val="00D67D1C"/>
    <w:rsid w:val="00D67EF4"/>
    <w:rsid w:val="00D754A7"/>
    <w:rsid w:val="00D840B3"/>
    <w:rsid w:val="00D94D12"/>
    <w:rsid w:val="00D97CBF"/>
    <w:rsid w:val="00DA073B"/>
    <w:rsid w:val="00DA0E7B"/>
    <w:rsid w:val="00DB0B0B"/>
    <w:rsid w:val="00DC3A7E"/>
    <w:rsid w:val="00DD3BE8"/>
    <w:rsid w:val="00DE4858"/>
    <w:rsid w:val="00DE7D7E"/>
    <w:rsid w:val="00DF51B6"/>
    <w:rsid w:val="00E06362"/>
    <w:rsid w:val="00E066C1"/>
    <w:rsid w:val="00E07569"/>
    <w:rsid w:val="00E07ED9"/>
    <w:rsid w:val="00E10C47"/>
    <w:rsid w:val="00E30BBD"/>
    <w:rsid w:val="00E31B93"/>
    <w:rsid w:val="00E358BB"/>
    <w:rsid w:val="00E3678C"/>
    <w:rsid w:val="00E52186"/>
    <w:rsid w:val="00E57028"/>
    <w:rsid w:val="00E600EC"/>
    <w:rsid w:val="00E73DCA"/>
    <w:rsid w:val="00E77B4D"/>
    <w:rsid w:val="00E96562"/>
    <w:rsid w:val="00EA54CB"/>
    <w:rsid w:val="00EA5D60"/>
    <w:rsid w:val="00EB0189"/>
    <w:rsid w:val="00EB2623"/>
    <w:rsid w:val="00EB7919"/>
    <w:rsid w:val="00EC2056"/>
    <w:rsid w:val="00EC2084"/>
    <w:rsid w:val="00EC3251"/>
    <w:rsid w:val="00EC3B15"/>
    <w:rsid w:val="00ED2DE2"/>
    <w:rsid w:val="00EE1CE7"/>
    <w:rsid w:val="00F11704"/>
    <w:rsid w:val="00F16DF2"/>
    <w:rsid w:val="00F17928"/>
    <w:rsid w:val="00F20872"/>
    <w:rsid w:val="00F2113E"/>
    <w:rsid w:val="00F22717"/>
    <w:rsid w:val="00F50CCA"/>
    <w:rsid w:val="00F5390C"/>
    <w:rsid w:val="00F54FD4"/>
    <w:rsid w:val="00F63175"/>
    <w:rsid w:val="00F67D00"/>
    <w:rsid w:val="00F7076D"/>
    <w:rsid w:val="00F765EE"/>
    <w:rsid w:val="00F81F41"/>
    <w:rsid w:val="00F86714"/>
    <w:rsid w:val="00FA01AB"/>
    <w:rsid w:val="00FA6CB6"/>
    <w:rsid w:val="00FB436C"/>
    <w:rsid w:val="00FC1C25"/>
    <w:rsid w:val="00FC5C35"/>
    <w:rsid w:val="00FE368B"/>
    <w:rsid w:val="00FE4C42"/>
    <w:rsid w:val="00FE4E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6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5BED"/>
    <w:rPr>
      <w:color w:val="0000FF"/>
      <w:u w:val="single"/>
    </w:rPr>
  </w:style>
  <w:style w:type="paragraph" w:styleId="BalloonText">
    <w:name w:val="Balloon Text"/>
    <w:basedOn w:val="Normal"/>
    <w:link w:val="BalloonTextChar"/>
    <w:uiPriority w:val="99"/>
    <w:semiHidden/>
    <w:unhideWhenUsed/>
    <w:rsid w:val="00195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BED"/>
    <w:rPr>
      <w:rFonts w:ascii="Tahoma" w:hAnsi="Tahoma" w:cs="Tahoma"/>
      <w:sz w:val="16"/>
      <w:szCs w:val="16"/>
    </w:rPr>
  </w:style>
  <w:style w:type="paragraph" w:styleId="ListParagraph">
    <w:name w:val="List Paragraph"/>
    <w:basedOn w:val="Normal"/>
    <w:uiPriority w:val="34"/>
    <w:qFormat/>
    <w:rsid w:val="004239F5"/>
    <w:pPr>
      <w:ind w:left="720"/>
      <w:contextualSpacing/>
    </w:pPr>
  </w:style>
</w:styles>
</file>

<file path=word/webSettings.xml><?xml version="1.0" encoding="utf-8"?>
<w:webSettings xmlns:r="http://schemas.openxmlformats.org/officeDocument/2006/relationships" xmlns:w="http://schemas.openxmlformats.org/wordprocessingml/2006/main">
  <w:divs>
    <w:div w:id="226653035">
      <w:bodyDiv w:val="1"/>
      <w:marLeft w:val="0"/>
      <w:marRight w:val="0"/>
      <w:marTop w:val="0"/>
      <w:marBottom w:val="0"/>
      <w:divBdr>
        <w:top w:val="none" w:sz="0" w:space="0" w:color="auto"/>
        <w:left w:val="none" w:sz="0" w:space="0" w:color="auto"/>
        <w:bottom w:val="none" w:sz="0" w:space="0" w:color="auto"/>
        <w:right w:val="none" w:sz="0" w:space="0" w:color="auto"/>
      </w:divBdr>
    </w:div>
    <w:div w:id="684673184">
      <w:bodyDiv w:val="1"/>
      <w:marLeft w:val="0"/>
      <w:marRight w:val="0"/>
      <w:marTop w:val="0"/>
      <w:marBottom w:val="0"/>
      <w:divBdr>
        <w:top w:val="none" w:sz="0" w:space="0" w:color="auto"/>
        <w:left w:val="none" w:sz="0" w:space="0" w:color="auto"/>
        <w:bottom w:val="none" w:sz="0" w:space="0" w:color="auto"/>
        <w:right w:val="none" w:sz="0" w:space="0" w:color="auto"/>
      </w:divBdr>
    </w:div>
    <w:div w:id="838303409">
      <w:bodyDiv w:val="1"/>
      <w:marLeft w:val="0"/>
      <w:marRight w:val="0"/>
      <w:marTop w:val="0"/>
      <w:marBottom w:val="0"/>
      <w:divBdr>
        <w:top w:val="none" w:sz="0" w:space="0" w:color="auto"/>
        <w:left w:val="none" w:sz="0" w:space="0" w:color="auto"/>
        <w:bottom w:val="none" w:sz="0" w:space="0" w:color="auto"/>
        <w:right w:val="none" w:sz="0" w:space="0" w:color="auto"/>
      </w:divBdr>
      <w:divsChild>
        <w:div w:id="1723554607">
          <w:marLeft w:val="547"/>
          <w:marRight w:val="0"/>
          <w:marTop w:val="115"/>
          <w:marBottom w:val="0"/>
          <w:divBdr>
            <w:top w:val="none" w:sz="0" w:space="0" w:color="auto"/>
            <w:left w:val="none" w:sz="0" w:space="0" w:color="auto"/>
            <w:bottom w:val="none" w:sz="0" w:space="0" w:color="auto"/>
            <w:right w:val="none" w:sz="0" w:space="0" w:color="auto"/>
          </w:divBdr>
        </w:div>
      </w:divsChild>
    </w:div>
    <w:div w:id="874392156">
      <w:bodyDiv w:val="1"/>
      <w:marLeft w:val="0"/>
      <w:marRight w:val="0"/>
      <w:marTop w:val="0"/>
      <w:marBottom w:val="0"/>
      <w:divBdr>
        <w:top w:val="none" w:sz="0" w:space="0" w:color="auto"/>
        <w:left w:val="none" w:sz="0" w:space="0" w:color="auto"/>
        <w:bottom w:val="none" w:sz="0" w:space="0" w:color="auto"/>
        <w:right w:val="none" w:sz="0" w:space="0" w:color="auto"/>
      </w:divBdr>
    </w:div>
    <w:div w:id="1067537032">
      <w:bodyDiv w:val="1"/>
      <w:marLeft w:val="0"/>
      <w:marRight w:val="0"/>
      <w:marTop w:val="0"/>
      <w:marBottom w:val="0"/>
      <w:divBdr>
        <w:top w:val="none" w:sz="0" w:space="0" w:color="auto"/>
        <w:left w:val="none" w:sz="0" w:space="0" w:color="auto"/>
        <w:bottom w:val="none" w:sz="0" w:space="0" w:color="auto"/>
        <w:right w:val="none" w:sz="0" w:space="0" w:color="auto"/>
      </w:divBdr>
    </w:div>
    <w:div w:id="1426221667">
      <w:bodyDiv w:val="1"/>
      <w:marLeft w:val="0"/>
      <w:marRight w:val="0"/>
      <w:marTop w:val="0"/>
      <w:marBottom w:val="0"/>
      <w:divBdr>
        <w:top w:val="none" w:sz="0" w:space="0" w:color="auto"/>
        <w:left w:val="none" w:sz="0" w:space="0" w:color="auto"/>
        <w:bottom w:val="none" w:sz="0" w:space="0" w:color="auto"/>
        <w:right w:val="none" w:sz="0" w:space="0" w:color="auto"/>
      </w:divBdr>
    </w:div>
    <w:div w:id="1543323928">
      <w:bodyDiv w:val="1"/>
      <w:marLeft w:val="0"/>
      <w:marRight w:val="0"/>
      <w:marTop w:val="0"/>
      <w:marBottom w:val="0"/>
      <w:divBdr>
        <w:top w:val="none" w:sz="0" w:space="0" w:color="auto"/>
        <w:left w:val="none" w:sz="0" w:space="0" w:color="auto"/>
        <w:bottom w:val="none" w:sz="0" w:space="0" w:color="auto"/>
        <w:right w:val="none" w:sz="0" w:space="0" w:color="auto"/>
      </w:divBdr>
    </w:div>
    <w:div w:id="1589190303">
      <w:bodyDiv w:val="1"/>
      <w:marLeft w:val="0"/>
      <w:marRight w:val="0"/>
      <w:marTop w:val="0"/>
      <w:marBottom w:val="0"/>
      <w:divBdr>
        <w:top w:val="none" w:sz="0" w:space="0" w:color="auto"/>
        <w:left w:val="none" w:sz="0" w:space="0" w:color="auto"/>
        <w:bottom w:val="none" w:sz="0" w:space="0" w:color="auto"/>
        <w:right w:val="none" w:sz="0" w:space="0" w:color="auto"/>
      </w:divBdr>
    </w:div>
    <w:div w:id="200215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zm/imgres?imgurl=http://www.fwmurphy.co.uk/images/temperature_RTD.jpg&amp;imgrefurl=http://www.fwmurphy.co.uk/products/temperature/temperature_thermocouple_tc_rtd_rtdt.htm&amp;h=187&amp;w=275&amp;sz=12&amp;tbnid=nLACH5GaiHCGRM:&amp;tbnh=78&amp;tbnw=114&amp;prev=/images?q=Resistance+Temperature+Detectors+picture&amp;hl=en&amp;usg=__EtDn__pYabiplvTqpIoSEWqWtOk=&amp;sa=X&amp;ei=7PsyTMjgMJCaOPDhsc0E&amp;ved=0CBgQ9QEwBQ" TargetMode="External"/><Relationship Id="rId13" Type="http://schemas.openxmlformats.org/officeDocument/2006/relationships/image" Target="media/image6.gif"/><Relationship Id="rId18" Type="http://schemas.openxmlformats.org/officeDocument/2006/relationships/image" Target="media/image10.gif"/><Relationship Id="rId26"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hyperlink" Target="http://www.ramsensors.com/thermocouple.jpg" TargetMode="External"/><Relationship Id="rId7" Type="http://schemas.openxmlformats.org/officeDocument/2006/relationships/image" Target="media/image2.jpeg"/><Relationship Id="rId12" Type="http://schemas.openxmlformats.org/officeDocument/2006/relationships/image" Target="media/image5.gif"/><Relationship Id="rId17" Type="http://schemas.openxmlformats.org/officeDocument/2006/relationships/image" Target="media/image9.jpeg"/><Relationship Id="rId25" Type="http://schemas.openxmlformats.org/officeDocument/2006/relationships/image" Target="media/image15.wmf"/><Relationship Id="rId2" Type="http://schemas.openxmlformats.org/officeDocument/2006/relationships/styles" Target="styles.xml"/><Relationship Id="rId16" Type="http://schemas.openxmlformats.org/officeDocument/2006/relationships/hyperlink" Target="http://www.leeair.com/Art/la_thermistor_lg.jpg" TargetMode="External"/><Relationship Id="rId20" Type="http://schemas.openxmlformats.org/officeDocument/2006/relationships/image" Target="media/image12.gif"/><Relationship Id="rId29" Type="http://schemas.openxmlformats.org/officeDocument/2006/relationships/image" Target="media/image17.wmf"/><Relationship Id="rId1" Type="http://schemas.openxmlformats.org/officeDocument/2006/relationships/numbering" Target="numbering.xml"/><Relationship Id="rId6" Type="http://schemas.openxmlformats.org/officeDocument/2006/relationships/hyperlink" Target="http://www.google.co.zm/imgres?imgurl=http://www.ferret.com.au/odin/images/175606/Platinum-resistance-temperature-detectors.jpg&amp;imgrefurl=http://www.ferret.com.au/t/Temperature-Detectors/2.aspx&amp;h=340&amp;w=269&amp;sz=12&amp;tbnid=ooE_dnOvKu3FtM:&amp;tbnh=252&amp;tbnw=200&amp;prev=/images?q=Resistance+Temperature+Detectors+picture&amp;hl=en&amp;usg=__MpqWvO2AfJhqIo0mRHxYCR5LaJg=&amp;sa=X&amp;ei=7PsyTMjgMJCaOPDhsc0E&amp;ved=0CA4Q9QEwAA" TargetMode="External"/><Relationship Id="rId11" Type="http://schemas.openxmlformats.org/officeDocument/2006/relationships/image" Target="media/image4.jpeg"/><Relationship Id="rId24" Type="http://schemas.openxmlformats.org/officeDocument/2006/relationships/image" Target="media/image14.jpeg"/><Relationship Id="rId32"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image" Target="media/image8.gif"/><Relationship Id="rId23" Type="http://schemas.openxmlformats.org/officeDocument/2006/relationships/hyperlink" Target="https://www.centraltrailer.com/cart/images/2631-3481.jpg" TargetMode="External"/><Relationship Id="rId28" Type="http://schemas.openxmlformats.org/officeDocument/2006/relationships/oleObject" Target="embeddings/oleObject2.bin"/><Relationship Id="rId10" Type="http://schemas.openxmlformats.org/officeDocument/2006/relationships/hyperlink" Target="http://www.google.co.zm/imgres?imgurl=http://www.matco.f2s.com/images/te/te_rtd001.jpg&amp;imgrefurl=http://www.matco.f2s.com/te/Resistance_Temperature_Detectors.html&amp;h=269&amp;w=271&amp;sz=15&amp;tbnid=Ezz1twyu2TQyEM:&amp;tbnh=112&amp;tbnw=113&amp;prev=/images?q=Resistance+Temperature+Detectors+picture&amp;hl=en&amp;usg=__8T_FIYHu5t69gEcGtIOEEjBk0ic=&amp;sa=X&amp;ei=7PsyTMjgMJCaOPDhsc0E&amp;ved=0CBIQ9QEwAg" TargetMode="External"/><Relationship Id="rId19" Type="http://schemas.openxmlformats.org/officeDocument/2006/relationships/image" Target="media/image11.gi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gif"/><Relationship Id="rId22" Type="http://schemas.openxmlformats.org/officeDocument/2006/relationships/image" Target="media/image13.jpeg"/><Relationship Id="rId27" Type="http://schemas.openxmlformats.org/officeDocument/2006/relationships/image" Target="media/image16.wmf"/><Relationship Id="rId30"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1690</Words>
  <Characters>9638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Copperbelt University</Company>
  <LinksUpToDate>false</LinksUpToDate>
  <CharactersWithSpaces>11306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rodgers.nkumbwa</dc:creator>
  <cp:keywords/>
  <dc:description/>
  <cp:lastModifiedBy>rodgers.nkumbwa</cp:lastModifiedBy>
  <cp:revision>7</cp:revision>
  <dcterms:created xsi:type="dcterms:W3CDTF">2010-07-06T09:02:00Z</dcterms:created>
  <dcterms:modified xsi:type="dcterms:W3CDTF">2010-07-07T09:14:00Z</dcterms:modified>
</cp:coreProperties>
</file>